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theme/themeOverride2.xml" ContentType="application/vnd.openxmlformats-officedocument.themeOverride+xml"/>
  <Override PartName="/word/charts/chart13.xml" ContentType="application/vnd.openxmlformats-officedocument.drawingml.chart+xml"/>
  <Override PartName="/word/theme/themeOverride3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4.xml" ContentType="application/vnd.openxmlformats-officedocument.themeOverride+xml"/>
  <Override PartName="/word/charts/chart18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68" w:rsidRPr="00F95348" w:rsidRDefault="00FD6468" w:rsidP="00543D91">
      <w:pPr>
        <w:autoSpaceDE w:val="0"/>
        <w:autoSpaceDN w:val="0"/>
        <w:adjustRightInd w:val="0"/>
        <w:ind w:left="5466" w:firstLine="510"/>
        <w:rPr>
          <w:rFonts w:cs="Times New Roman"/>
          <w:bCs w:val="0"/>
        </w:rPr>
      </w:pPr>
      <w:r w:rsidRPr="00F95348">
        <w:rPr>
          <w:rFonts w:cs="Times New Roman"/>
        </w:rPr>
        <w:t>УТВЕРЖД</w:t>
      </w:r>
      <w:r w:rsidR="00543D91">
        <w:rPr>
          <w:rFonts w:cs="Times New Roman"/>
        </w:rPr>
        <w:t>ЕНО</w:t>
      </w:r>
    </w:p>
    <w:p w:rsidR="005A003B" w:rsidRDefault="00543D91" w:rsidP="005A003B">
      <w:pPr>
        <w:autoSpaceDE w:val="0"/>
        <w:autoSpaceDN w:val="0"/>
        <w:adjustRightInd w:val="0"/>
        <w:ind w:left="5466" w:firstLine="510"/>
        <w:rPr>
          <w:rFonts w:cs="Times New Roman"/>
        </w:rPr>
      </w:pPr>
      <w:r>
        <w:rPr>
          <w:rFonts w:cs="Times New Roman"/>
        </w:rPr>
        <w:t>приказом</w:t>
      </w:r>
      <w:r w:rsidR="00FD6468" w:rsidRPr="00F95348">
        <w:rPr>
          <w:rFonts w:cs="Times New Roman"/>
        </w:rPr>
        <w:t xml:space="preserve"> </w:t>
      </w:r>
      <w:r w:rsidR="005A003B">
        <w:rPr>
          <w:rFonts w:cs="Times New Roman"/>
        </w:rPr>
        <w:t>исполняющего</w:t>
      </w:r>
    </w:p>
    <w:p w:rsidR="00FD6468" w:rsidRPr="00F95348" w:rsidRDefault="005A003B" w:rsidP="005A003B">
      <w:pPr>
        <w:autoSpaceDE w:val="0"/>
        <w:autoSpaceDN w:val="0"/>
        <w:adjustRightInd w:val="0"/>
        <w:ind w:left="5466" w:firstLine="510"/>
        <w:rPr>
          <w:rFonts w:cs="Times New Roman"/>
          <w:bCs w:val="0"/>
        </w:rPr>
      </w:pPr>
      <w:r>
        <w:rPr>
          <w:rFonts w:cs="Times New Roman"/>
        </w:rPr>
        <w:t>обязанности директора колледжа</w:t>
      </w:r>
    </w:p>
    <w:p w:rsidR="00FD6468" w:rsidRPr="00FF45AA" w:rsidRDefault="00543D91" w:rsidP="00543D91">
      <w:pPr>
        <w:autoSpaceDE w:val="0"/>
        <w:autoSpaceDN w:val="0"/>
        <w:adjustRightInd w:val="0"/>
        <w:ind w:left="5466" w:firstLine="510"/>
        <w:rPr>
          <w:rFonts w:cs="Times New Roman"/>
          <w:bCs w:val="0"/>
        </w:rPr>
      </w:pPr>
      <w:r w:rsidRPr="003D380B">
        <w:rPr>
          <w:rFonts w:cs="Times New Roman"/>
          <w:color w:val="FF0000"/>
        </w:rPr>
        <w:t xml:space="preserve"> </w:t>
      </w:r>
      <w:r w:rsidR="00FF45AA">
        <w:rPr>
          <w:rFonts w:cs="Times New Roman"/>
        </w:rPr>
        <w:t>14</w:t>
      </w:r>
      <w:r w:rsidR="005A003B" w:rsidRPr="00FF45AA">
        <w:rPr>
          <w:rFonts w:cs="Times New Roman"/>
        </w:rPr>
        <w:t>.04.</w:t>
      </w:r>
      <w:r w:rsidR="00551EEE" w:rsidRPr="00FF45AA">
        <w:rPr>
          <w:rFonts w:cs="Times New Roman"/>
        </w:rPr>
        <w:t>202</w:t>
      </w:r>
      <w:r w:rsidR="00FF45AA">
        <w:rPr>
          <w:rFonts w:cs="Times New Roman"/>
        </w:rPr>
        <w:t>5</w:t>
      </w:r>
      <w:r w:rsidRPr="00FF45AA">
        <w:rPr>
          <w:rFonts w:cs="Times New Roman"/>
        </w:rPr>
        <w:t>г</w:t>
      </w:r>
      <w:r w:rsidR="005A003B" w:rsidRPr="00FF45AA">
        <w:rPr>
          <w:rFonts w:cs="Times New Roman"/>
        </w:rPr>
        <w:t xml:space="preserve">. №  </w:t>
      </w:r>
      <w:r w:rsidR="00FF45AA">
        <w:rPr>
          <w:rFonts w:cs="Times New Roman"/>
        </w:rPr>
        <w:t>220</w:t>
      </w:r>
      <w:bookmarkStart w:id="0" w:name="_GoBack"/>
      <w:bookmarkEnd w:id="0"/>
    </w:p>
    <w:p w:rsidR="00FD6468" w:rsidRPr="00F95348" w:rsidRDefault="00FD6468" w:rsidP="00FD6468">
      <w:pPr>
        <w:autoSpaceDE w:val="0"/>
        <w:autoSpaceDN w:val="0"/>
        <w:adjustRightInd w:val="0"/>
        <w:ind w:firstLine="510"/>
        <w:jc w:val="right"/>
        <w:rPr>
          <w:rFonts w:cs="Times New Roman"/>
          <w:bCs w:val="0"/>
        </w:rPr>
      </w:pPr>
    </w:p>
    <w:p w:rsidR="00FD6468" w:rsidRPr="002F680F" w:rsidRDefault="00FD6468" w:rsidP="001C32B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 w:val="0"/>
          <w:sz w:val="32"/>
          <w:szCs w:val="32"/>
        </w:rPr>
      </w:pPr>
      <w:r w:rsidRPr="002F680F">
        <w:rPr>
          <w:rFonts w:cs="Times New Roman"/>
          <w:b/>
          <w:sz w:val="32"/>
          <w:szCs w:val="32"/>
        </w:rPr>
        <w:t>Отчёт о результатах самообследования ГБ</w:t>
      </w:r>
      <w:r w:rsidR="00F67E78">
        <w:rPr>
          <w:rFonts w:cs="Times New Roman"/>
          <w:b/>
          <w:sz w:val="32"/>
          <w:szCs w:val="32"/>
        </w:rPr>
        <w:t xml:space="preserve">ПОУ </w:t>
      </w:r>
      <w:r w:rsidRPr="002F680F">
        <w:rPr>
          <w:rFonts w:cs="Times New Roman"/>
          <w:b/>
          <w:sz w:val="32"/>
          <w:szCs w:val="32"/>
        </w:rPr>
        <w:t>ПО «Опочецкий индустриально</w:t>
      </w:r>
      <w:r w:rsidR="00551EEE">
        <w:rPr>
          <w:rFonts w:cs="Times New Roman"/>
          <w:b/>
          <w:sz w:val="32"/>
          <w:szCs w:val="32"/>
        </w:rPr>
        <w:t>-педагогический колледж» за 202</w:t>
      </w:r>
      <w:r w:rsidR="003D380B">
        <w:rPr>
          <w:rFonts w:cs="Times New Roman"/>
          <w:b/>
          <w:sz w:val="32"/>
          <w:szCs w:val="32"/>
        </w:rPr>
        <w:t>4</w:t>
      </w:r>
      <w:r w:rsidRPr="002F680F">
        <w:rPr>
          <w:rFonts w:cs="Times New Roman"/>
          <w:b/>
          <w:sz w:val="32"/>
          <w:szCs w:val="32"/>
        </w:rPr>
        <w:t xml:space="preserve"> год</w:t>
      </w:r>
      <w:r w:rsidR="00922F4D">
        <w:rPr>
          <w:rFonts w:cs="Times New Roman"/>
          <w:b/>
          <w:sz w:val="32"/>
          <w:szCs w:val="32"/>
        </w:rPr>
        <w:t>.</w:t>
      </w:r>
    </w:p>
    <w:p w:rsidR="00FD6468" w:rsidRDefault="00FD6468" w:rsidP="00922F4D">
      <w:pPr>
        <w:autoSpaceDE w:val="0"/>
        <w:autoSpaceDN w:val="0"/>
        <w:adjustRightInd w:val="0"/>
        <w:rPr>
          <w:rFonts w:cs="Times New Roman"/>
          <w:b/>
          <w:bCs w:val="0"/>
        </w:rPr>
      </w:pPr>
    </w:p>
    <w:p w:rsidR="00FD6468" w:rsidRDefault="00DB5F0C" w:rsidP="001C32BB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1.</w:t>
      </w:r>
      <w:r w:rsidR="001C32BB">
        <w:rPr>
          <w:rFonts w:cs="Times New Roman"/>
          <w:b/>
          <w:bCs w:val="0"/>
        </w:rPr>
        <w:t xml:space="preserve"> </w:t>
      </w:r>
      <w:r>
        <w:rPr>
          <w:rFonts w:cs="Times New Roman"/>
          <w:b/>
          <w:bCs w:val="0"/>
        </w:rPr>
        <w:t>Организационно – правовое обеспечение образовательной деятельности.</w:t>
      </w:r>
    </w:p>
    <w:p w:rsidR="00BD21B0" w:rsidRPr="00DB5F0C" w:rsidRDefault="00BD21B0" w:rsidP="00DB5F0C">
      <w:pPr>
        <w:autoSpaceDE w:val="0"/>
        <w:autoSpaceDN w:val="0"/>
        <w:adjustRightInd w:val="0"/>
        <w:jc w:val="both"/>
        <w:rPr>
          <w:rFonts w:cs="Times New Roman"/>
          <w:b/>
          <w:bCs w:val="0"/>
        </w:rPr>
      </w:pPr>
    </w:p>
    <w:p w:rsidR="00FD6468" w:rsidRPr="00D0316D" w:rsidRDefault="00FD6468" w:rsidP="001C32BB">
      <w:pPr>
        <w:autoSpaceDE w:val="0"/>
        <w:autoSpaceDN w:val="0"/>
        <w:adjustRightInd w:val="0"/>
        <w:ind w:firstLine="567"/>
        <w:jc w:val="both"/>
        <w:rPr>
          <w:rFonts w:cs="Times New Roman"/>
          <w:bCs w:val="0"/>
        </w:rPr>
      </w:pPr>
      <w:r>
        <w:rPr>
          <w:rFonts w:cs="Times New Roman"/>
          <w:b/>
        </w:rPr>
        <w:t xml:space="preserve"> </w:t>
      </w:r>
      <w:r w:rsidRPr="00A56C28">
        <w:rPr>
          <w:rFonts w:cs="Times New Roman"/>
          <w:b/>
        </w:rPr>
        <w:t>Наименование:</w:t>
      </w:r>
      <w:r>
        <w:rPr>
          <w:rFonts w:cs="Times New Roman"/>
        </w:rPr>
        <w:t xml:space="preserve"> </w:t>
      </w:r>
      <w:r w:rsidR="00FE6E88">
        <w:rPr>
          <w:rFonts w:cs="Times New Roman"/>
        </w:rPr>
        <w:t xml:space="preserve">Государственное </w:t>
      </w:r>
      <w:r w:rsidRPr="00D0316D">
        <w:rPr>
          <w:rFonts w:cs="Times New Roman"/>
        </w:rPr>
        <w:t xml:space="preserve">бюджетное </w:t>
      </w:r>
      <w:r w:rsidR="00F67E78">
        <w:rPr>
          <w:rFonts w:cs="Times New Roman"/>
        </w:rPr>
        <w:t xml:space="preserve">профессиональное </w:t>
      </w:r>
      <w:r w:rsidRPr="00D0316D">
        <w:rPr>
          <w:rFonts w:cs="Times New Roman"/>
        </w:rPr>
        <w:t>образовательное учреждение Псковской области «Опочецкий индустриально-педагогический колледж»</w:t>
      </w:r>
    </w:p>
    <w:p w:rsidR="00FD6468" w:rsidRPr="00D0316D" w:rsidRDefault="00FD6468" w:rsidP="001C32B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56C28">
        <w:rPr>
          <w:rFonts w:cs="Times New Roman"/>
          <w:b/>
        </w:rPr>
        <w:t>Учредитель:</w:t>
      </w:r>
      <w:r w:rsidRPr="00D0316D">
        <w:rPr>
          <w:rFonts w:cs="Times New Roman"/>
        </w:rPr>
        <w:t xml:space="preserve"> </w:t>
      </w:r>
      <w:r w:rsidR="007A27D9">
        <w:rPr>
          <w:rFonts w:cs="Times New Roman"/>
        </w:rPr>
        <w:t>Правительство</w:t>
      </w:r>
      <w:r>
        <w:rPr>
          <w:rFonts w:cs="Times New Roman"/>
        </w:rPr>
        <w:t xml:space="preserve"> Псковской области в лице </w:t>
      </w:r>
      <w:r w:rsidR="00893E21">
        <w:rPr>
          <w:rFonts w:cs="Times New Roman"/>
        </w:rPr>
        <w:t xml:space="preserve">Комитета по  образованию </w:t>
      </w:r>
      <w:r w:rsidRPr="00D0316D">
        <w:rPr>
          <w:rFonts w:cs="Times New Roman"/>
        </w:rPr>
        <w:t xml:space="preserve"> Псковской области.</w:t>
      </w:r>
    </w:p>
    <w:p w:rsidR="00FD6468" w:rsidRPr="00D0316D" w:rsidRDefault="00FD6468" w:rsidP="001C32B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56C28">
        <w:rPr>
          <w:rFonts w:cs="Times New Roman"/>
          <w:b/>
        </w:rPr>
        <w:t>Юридический и фактический адрес:</w:t>
      </w:r>
      <w:r w:rsidRPr="00D0316D">
        <w:rPr>
          <w:rFonts w:cs="Times New Roman"/>
        </w:rPr>
        <w:t xml:space="preserve"> 182330 Псковская область, </w:t>
      </w:r>
      <w:r w:rsidR="001C32BB">
        <w:rPr>
          <w:rFonts w:cs="Times New Roman"/>
        </w:rPr>
        <w:t xml:space="preserve">  </w:t>
      </w:r>
      <w:r w:rsidRPr="00D0316D">
        <w:rPr>
          <w:rFonts w:cs="Times New Roman"/>
        </w:rPr>
        <w:t>г.</w:t>
      </w:r>
      <w:r w:rsidR="00893E21">
        <w:rPr>
          <w:rFonts w:cs="Times New Roman"/>
        </w:rPr>
        <w:t xml:space="preserve"> </w:t>
      </w:r>
      <w:r w:rsidRPr="00D0316D">
        <w:rPr>
          <w:rFonts w:cs="Times New Roman"/>
        </w:rPr>
        <w:t>Опочка, ул.</w:t>
      </w:r>
      <w:r w:rsidR="00893E21">
        <w:rPr>
          <w:rFonts w:cs="Times New Roman"/>
        </w:rPr>
        <w:t xml:space="preserve"> </w:t>
      </w:r>
      <w:r w:rsidRPr="00D0316D">
        <w:rPr>
          <w:rFonts w:cs="Times New Roman"/>
        </w:rPr>
        <w:t>Ленина, д.20.</w:t>
      </w:r>
    </w:p>
    <w:p w:rsidR="00FD6468" w:rsidRPr="00D0316D" w:rsidRDefault="00FD6468" w:rsidP="001C32B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0316D">
        <w:rPr>
          <w:rFonts w:cs="Times New Roman"/>
          <w:b/>
        </w:rPr>
        <w:t xml:space="preserve">Контактный телефон: </w:t>
      </w:r>
      <w:r w:rsidRPr="00D0316D">
        <w:rPr>
          <w:rFonts w:cs="Times New Roman"/>
        </w:rPr>
        <w:t>8(81138) 2-28-04.</w:t>
      </w:r>
    </w:p>
    <w:p w:rsidR="00FD6468" w:rsidRPr="00D0316D" w:rsidRDefault="00FD6468" w:rsidP="001C32BB">
      <w:pPr>
        <w:pStyle w:val="a3"/>
        <w:widowControl/>
        <w:spacing w:after="0" w:line="240" w:lineRule="auto"/>
        <w:ind w:firstLine="567"/>
        <w:rPr>
          <w:rFonts w:cs="Times New Roman"/>
          <w:u w:val="none"/>
        </w:rPr>
      </w:pPr>
      <w:r w:rsidRPr="00D0316D">
        <w:rPr>
          <w:rFonts w:cs="Times New Roman"/>
          <w:u w:val="none"/>
        </w:rPr>
        <w:t>Опочецкое педагогическое училище было основано в 1930 году приказом Наркомпроса РСФСР от 21 апреля 1930 года. В 1993 году  Опочецкое педагогическое училище было переименовано в Опочецкий педагогический колледж приказом Министерства образования РФ от  03 сентября 1993 года № 389.  На основании новой редакции Устава, зарегистрированного Распоряжением Администрации Опочецкого район</w:t>
      </w:r>
      <w:r w:rsidR="00E27BB4">
        <w:rPr>
          <w:rFonts w:cs="Times New Roman"/>
          <w:u w:val="none"/>
        </w:rPr>
        <w:t xml:space="preserve">а от 31 мая 1999 года № 491-р, </w:t>
      </w:r>
      <w:r w:rsidRPr="00D0316D">
        <w:rPr>
          <w:rFonts w:cs="Times New Roman"/>
          <w:u w:val="none"/>
        </w:rPr>
        <w:t xml:space="preserve">Колледж переименован в Государственное образовательное учреждение Опочецкий педагогический колледж.  На основании  изменений в Устав, утверждённых приказом Государственного управления образования Псковской области от 12 декабря 2005 года №1003, и зарегистрированных Межрайонной ИФНС №4 по Псковской области от 21 февраля 2006 года  №145, Колледж переименован в государственное образовательное учреждение среднего профессионального образования Опочецкий педагогический колледж. </w:t>
      </w:r>
    </w:p>
    <w:p w:rsidR="00FD6468" w:rsidRPr="00D0316D" w:rsidRDefault="00FD6468" w:rsidP="001C32BB">
      <w:pPr>
        <w:pStyle w:val="a3"/>
        <w:widowControl/>
        <w:spacing w:after="0" w:line="240" w:lineRule="auto"/>
        <w:ind w:firstLine="567"/>
        <w:rPr>
          <w:rFonts w:cs="Times New Roman"/>
          <w:u w:val="none"/>
        </w:rPr>
      </w:pPr>
      <w:r w:rsidRPr="00D0316D">
        <w:rPr>
          <w:rFonts w:cs="Times New Roman"/>
          <w:u w:val="none"/>
        </w:rPr>
        <w:t>На основании Распоряжения Администрации Псковской области от 31 мая 2011 года №124-р государственное образовательное учреждение среднего профессионального образования «Опочецкий педагогический колледж»   реорганизовано в форме присоединения к нему государственного образовательного учреждения начального профессионального образования «Профессиональное училище №1» и переименовано в государственное бюджетное образовательное учреждение среднего профессионального образования  Псковской области «Опочецкий индустриально-педагогический колледж».</w:t>
      </w:r>
      <w:r w:rsidR="00F67E78">
        <w:rPr>
          <w:rFonts w:cs="Times New Roman"/>
          <w:u w:val="none"/>
        </w:rPr>
        <w:t xml:space="preserve"> Приказом Государственного управления образования Псковской области от 25.03.2014 № 325 в связи с изменениями</w:t>
      </w:r>
      <w:r w:rsidR="00495F2D">
        <w:rPr>
          <w:rFonts w:cs="Times New Roman"/>
          <w:u w:val="none"/>
        </w:rPr>
        <w:t xml:space="preserve">, </w:t>
      </w:r>
      <w:r w:rsidR="001C32BB">
        <w:rPr>
          <w:rFonts w:cs="Times New Roman"/>
          <w:u w:val="none"/>
        </w:rPr>
        <w:t>внесёнными в</w:t>
      </w:r>
      <w:r w:rsidR="00F67E78">
        <w:rPr>
          <w:rFonts w:cs="Times New Roman"/>
          <w:u w:val="none"/>
        </w:rPr>
        <w:t xml:space="preserve"> </w:t>
      </w:r>
      <w:r w:rsidR="001C32BB">
        <w:rPr>
          <w:rFonts w:cs="Times New Roman"/>
          <w:u w:val="none"/>
        </w:rPr>
        <w:t>Устав, колледж</w:t>
      </w:r>
      <w:r w:rsidR="00F67E78">
        <w:rPr>
          <w:rFonts w:cs="Times New Roman"/>
          <w:u w:val="none"/>
        </w:rPr>
        <w:t xml:space="preserve"> переименован в Государственное бюджетное профессиональное образовательное учреждение Псковской области </w:t>
      </w:r>
      <w:r w:rsidR="00F67E78" w:rsidRPr="00D0316D">
        <w:rPr>
          <w:rFonts w:cs="Times New Roman"/>
          <w:u w:val="none"/>
        </w:rPr>
        <w:t>«Опочецкий индустриально-педагогический колледж».</w:t>
      </w:r>
    </w:p>
    <w:p w:rsidR="006A31BE" w:rsidRDefault="00FD6468" w:rsidP="001C32BB">
      <w:pPr>
        <w:ind w:firstLine="567"/>
        <w:jc w:val="both"/>
        <w:rPr>
          <w:rFonts w:cs="Times New Roman"/>
          <w:color w:val="000000"/>
        </w:rPr>
      </w:pPr>
      <w:r w:rsidRPr="00D0316D">
        <w:rPr>
          <w:rFonts w:cs="Times New Roman"/>
        </w:rPr>
        <w:t xml:space="preserve">Колледж является правопреемником </w:t>
      </w:r>
      <w:r w:rsidRPr="00D0316D">
        <w:rPr>
          <w:rFonts w:cs="Times New Roman"/>
          <w:color w:val="000000"/>
        </w:rPr>
        <w:t>государственного образовательног</w:t>
      </w:r>
      <w:r w:rsidR="00DB5F0C">
        <w:rPr>
          <w:rFonts w:cs="Times New Roman"/>
          <w:color w:val="000000"/>
        </w:rPr>
        <w:t xml:space="preserve">о учреждения </w:t>
      </w:r>
      <w:r w:rsidRPr="00D0316D">
        <w:rPr>
          <w:rFonts w:cs="Times New Roman"/>
          <w:color w:val="000000"/>
        </w:rPr>
        <w:t xml:space="preserve">среднего профессионального образования Опочецкого педагогического колледжа, располагавшегося по адресу: Псковская область, г.Опочка, ул.Ленина, </w:t>
      </w:r>
      <w:r w:rsidRPr="00D0316D">
        <w:rPr>
          <w:rFonts w:cs="Times New Roman"/>
          <w:color w:val="000000"/>
        </w:rPr>
        <w:lastRenderedPageBreak/>
        <w:t>д.20 и</w:t>
      </w:r>
      <w:r w:rsidRPr="00D0316D">
        <w:rPr>
          <w:rFonts w:cs="Times New Roman"/>
          <w:color w:val="333333"/>
        </w:rPr>
        <w:t xml:space="preserve"> </w:t>
      </w:r>
      <w:r w:rsidRPr="00D0316D">
        <w:rPr>
          <w:rFonts w:cs="Times New Roman"/>
          <w:color w:val="000000"/>
        </w:rPr>
        <w:t xml:space="preserve">государственного образовательного учреждения начального профессионального образования Профессионального </w:t>
      </w:r>
      <w:r w:rsidR="00457105" w:rsidRPr="00457105">
        <w:rPr>
          <w:rFonts w:cs="Times New Roman"/>
          <w:color w:val="000000"/>
        </w:rPr>
        <w:t>училище</w:t>
      </w:r>
      <w:r w:rsidRPr="00457105">
        <w:rPr>
          <w:rFonts w:cs="Times New Roman"/>
          <w:color w:val="000000"/>
        </w:rPr>
        <w:t xml:space="preserve"> № 1,</w:t>
      </w:r>
      <w:r w:rsidR="00D62F06">
        <w:rPr>
          <w:rFonts w:cs="Times New Roman"/>
          <w:color w:val="000000"/>
        </w:rPr>
        <w:t xml:space="preserve"> располагавшегося </w:t>
      </w:r>
      <w:r w:rsidRPr="00D0316D">
        <w:rPr>
          <w:rFonts w:cs="Times New Roman"/>
          <w:color w:val="000000"/>
        </w:rPr>
        <w:t>по адресу: Псковская область, г. Опочка, Советская площадь, д.4.</w:t>
      </w:r>
    </w:p>
    <w:p w:rsidR="006A31BE" w:rsidRPr="00BB44A1" w:rsidRDefault="00922F4D" w:rsidP="001C32B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С </w:t>
      </w:r>
      <w:r w:rsidR="006A31BE">
        <w:rPr>
          <w:rFonts w:cs="Times New Roman"/>
        </w:rPr>
        <w:t>учетом</w:t>
      </w:r>
      <w:r w:rsidR="006A31BE" w:rsidRPr="00BB44A1">
        <w:rPr>
          <w:rFonts w:cs="Times New Roman"/>
        </w:rPr>
        <w:t xml:space="preserve"> современных требований, предъявляемых к подготовке рабочих и специалистов, и, исходя из необходимости повышения качества среднего профессионального образования, </w:t>
      </w:r>
      <w:r w:rsidR="006A31BE" w:rsidRPr="00BB44A1">
        <w:rPr>
          <w:rFonts w:cs="Times New Roman"/>
          <w:b/>
        </w:rPr>
        <w:t xml:space="preserve">основными направлениями развития </w:t>
      </w:r>
      <w:r w:rsidR="006A31BE" w:rsidRPr="00BB44A1">
        <w:rPr>
          <w:rFonts w:cs="Times New Roman"/>
        </w:rPr>
        <w:t>колледжа определяются:</w:t>
      </w:r>
    </w:p>
    <w:p w:rsidR="006A31BE" w:rsidRPr="00BB44A1" w:rsidRDefault="006A31BE" w:rsidP="0075789A">
      <w:pPr>
        <w:numPr>
          <w:ilvl w:val="0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76" w:lineRule="auto"/>
        <w:ind w:left="0" w:right="57" w:firstLine="284"/>
        <w:contextualSpacing/>
        <w:jc w:val="both"/>
        <w:rPr>
          <w:rFonts w:eastAsiaTheme="minorEastAsia" w:cs="Times New Roman"/>
          <w:lang w:eastAsia="ru-RU"/>
        </w:rPr>
      </w:pPr>
      <w:r w:rsidRPr="00BB44A1">
        <w:rPr>
          <w:rFonts w:eastAsiaTheme="minorEastAsia" w:cs="Times New Roman"/>
          <w:lang w:eastAsia="ru-RU"/>
        </w:rPr>
        <w:t>Развитие системы социального партнерства.</w:t>
      </w:r>
    </w:p>
    <w:p w:rsidR="006A31BE" w:rsidRPr="00BB44A1" w:rsidRDefault="00BF314E" w:rsidP="0075789A">
      <w:pPr>
        <w:numPr>
          <w:ilvl w:val="0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76" w:lineRule="auto"/>
        <w:ind w:left="0" w:right="57" w:firstLine="284"/>
        <w:contextualSpacing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Формирование </w:t>
      </w:r>
      <w:r w:rsidR="006A31BE" w:rsidRPr="00BB44A1">
        <w:rPr>
          <w:rFonts w:eastAsiaTheme="minorEastAsia" w:cs="Times New Roman"/>
          <w:lang w:eastAsia="ru-RU"/>
        </w:rPr>
        <w:t xml:space="preserve">сетевой формы </w:t>
      </w:r>
      <w:r w:rsidR="006A31BE">
        <w:rPr>
          <w:rFonts w:eastAsiaTheme="minorEastAsia" w:cs="Times New Roman"/>
          <w:lang w:eastAsia="ru-RU"/>
        </w:rPr>
        <w:t xml:space="preserve">для </w:t>
      </w:r>
      <w:r w:rsidR="006A31BE" w:rsidRPr="00BB44A1">
        <w:rPr>
          <w:rFonts w:eastAsiaTheme="minorEastAsia" w:cs="Times New Roman"/>
          <w:lang w:eastAsia="ru-RU"/>
        </w:rPr>
        <w:t xml:space="preserve">реализации </w:t>
      </w:r>
      <w:r w:rsidR="006A31BE">
        <w:rPr>
          <w:rFonts w:eastAsiaTheme="minorEastAsia" w:cs="Times New Roman"/>
          <w:lang w:eastAsia="ru-RU"/>
        </w:rPr>
        <w:t xml:space="preserve">дополнительных </w:t>
      </w:r>
      <w:r w:rsidR="006A31BE" w:rsidRPr="00BB44A1">
        <w:rPr>
          <w:rFonts w:eastAsiaTheme="minorEastAsia" w:cs="Times New Roman"/>
          <w:lang w:eastAsia="ru-RU"/>
        </w:rPr>
        <w:t>об</w:t>
      </w:r>
      <w:r w:rsidR="006A31BE">
        <w:rPr>
          <w:rFonts w:eastAsiaTheme="minorEastAsia" w:cs="Times New Roman"/>
          <w:lang w:eastAsia="ru-RU"/>
        </w:rPr>
        <w:t>щеразвивающих программ</w:t>
      </w:r>
      <w:r w:rsidR="006A31BE" w:rsidRPr="00BB44A1">
        <w:rPr>
          <w:rFonts w:eastAsiaTheme="minorEastAsia" w:cs="Times New Roman"/>
          <w:lang w:eastAsia="ru-RU"/>
        </w:rPr>
        <w:t xml:space="preserve"> </w:t>
      </w:r>
    </w:p>
    <w:p w:rsidR="006A31BE" w:rsidRPr="00BB44A1" w:rsidRDefault="00BF314E" w:rsidP="0075789A">
      <w:pPr>
        <w:numPr>
          <w:ilvl w:val="0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76" w:lineRule="auto"/>
        <w:ind w:left="0" w:right="57" w:firstLine="284"/>
        <w:contextualSpacing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Совершенствование </w:t>
      </w:r>
      <w:r w:rsidR="006A31BE" w:rsidRPr="00BB44A1">
        <w:rPr>
          <w:rFonts w:eastAsiaTheme="minorEastAsia" w:cs="Times New Roman"/>
          <w:lang w:eastAsia="ru-RU"/>
        </w:rPr>
        <w:t>материально-технической базы и учебно-методического обеспечения образовательного процесса Колледжа.</w:t>
      </w:r>
    </w:p>
    <w:p w:rsidR="006A31BE" w:rsidRPr="00BB44A1" w:rsidRDefault="006A31BE" w:rsidP="0075789A">
      <w:pPr>
        <w:numPr>
          <w:ilvl w:val="0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76" w:lineRule="auto"/>
        <w:ind w:left="0" w:right="57" w:firstLine="284"/>
        <w:contextualSpacing/>
        <w:jc w:val="both"/>
        <w:rPr>
          <w:rFonts w:eastAsiaTheme="minorEastAsia" w:cs="Times New Roman"/>
          <w:lang w:eastAsia="ru-RU"/>
        </w:rPr>
      </w:pPr>
      <w:r w:rsidRPr="00BB44A1">
        <w:rPr>
          <w:rFonts w:eastAsiaTheme="minorEastAsia" w:cs="Times New Roman"/>
          <w:lang w:eastAsia="ru-RU"/>
        </w:rPr>
        <w:t>Развитие кадрового потенциала Колледжа.</w:t>
      </w:r>
    </w:p>
    <w:p w:rsidR="006A31BE" w:rsidRPr="00BB44A1" w:rsidRDefault="006A31BE" w:rsidP="0075789A">
      <w:pPr>
        <w:numPr>
          <w:ilvl w:val="0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76" w:lineRule="auto"/>
        <w:ind w:left="0" w:right="57" w:firstLine="284"/>
        <w:contextualSpacing/>
        <w:jc w:val="both"/>
        <w:rPr>
          <w:rFonts w:eastAsiaTheme="minorEastAsia" w:cs="Times New Roman"/>
          <w:lang w:eastAsia="ru-RU"/>
        </w:rPr>
      </w:pPr>
      <w:r w:rsidRPr="00BB44A1">
        <w:rPr>
          <w:rFonts w:eastAsiaTheme="minorEastAsia" w:cs="Times New Roman"/>
          <w:lang w:eastAsia="ru-RU"/>
        </w:rPr>
        <w:t>Мониторинг и оценка качества образовательных услуг.</w:t>
      </w:r>
    </w:p>
    <w:p w:rsidR="006A31BE" w:rsidRPr="006A31BE" w:rsidRDefault="006A31BE" w:rsidP="0075789A">
      <w:pPr>
        <w:numPr>
          <w:ilvl w:val="0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76" w:lineRule="auto"/>
        <w:ind w:left="0" w:right="57" w:firstLine="284"/>
        <w:contextualSpacing/>
        <w:jc w:val="both"/>
        <w:rPr>
          <w:rFonts w:eastAsiaTheme="minorEastAsia" w:cs="Times New Roman"/>
          <w:lang w:eastAsia="ru-RU"/>
        </w:rPr>
      </w:pPr>
      <w:r w:rsidRPr="00BB44A1">
        <w:rPr>
          <w:rFonts w:eastAsiaTheme="minorEastAsia" w:cs="Times New Roman"/>
          <w:lang w:eastAsia="ru-RU"/>
        </w:rPr>
        <w:t>Совершенствование   социокультурной среды.</w:t>
      </w:r>
    </w:p>
    <w:p w:rsidR="00E754EC" w:rsidRDefault="00E754EC" w:rsidP="005B640E">
      <w:pPr>
        <w:ind w:firstLine="510"/>
        <w:jc w:val="both"/>
        <w:rPr>
          <w:rFonts w:cs="Times New Roman"/>
          <w:color w:val="000000"/>
        </w:rPr>
      </w:pPr>
    </w:p>
    <w:p w:rsidR="00DB5F0C" w:rsidRDefault="00E754EC" w:rsidP="005811DB">
      <w:pPr>
        <w:ind w:firstLine="567"/>
        <w:jc w:val="both"/>
        <w:rPr>
          <w:b/>
        </w:rPr>
      </w:pPr>
      <w:r w:rsidRPr="00E754EC">
        <w:rPr>
          <w:b/>
        </w:rPr>
        <w:t>ВЫВОДЫ: Самообследование организационно-правового обеспечени</w:t>
      </w:r>
      <w:r>
        <w:rPr>
          <w:b/>
        </w:rPr>
        <w:t>я образовательной деятельности к</w:t>
      </w:r>
      <w:r w:rsidRPr="00E754EC">
        <w:rPr>
          <w:b/>
        </w:rPr>
        <w:t>олледжа показало соответствие нормативным требованиям.</w:t>
      </w:r>
    </w:p>
    <w:p w:rsidR="00922F4D" w:rsidRPr="00E754EC" w:rsidRDefault="00922F4D" w:rsidP="005B640E">
      <w:pPr>
        <w:ind w:firstLine="510"/>
        <w:jc w:val="both"/>
        <w:rPr>
          <w:rFonts w:cs="Times New Roman"/>
          <w:b/>
          <w:color w:val="000000"/>
        </w:rPr>
      </w:pPr>
    </w:p>
    <w:p w:rsidR="00DB5F0C" w:rsidRPr="00922F4D" w:rsidRDefault="00DB5F0C" w:rsidP="005811DB">
      <w:pPr>
        <w:ind w:firstLine="567"/>
        <w:jc w:val="both"/>
        <w:rPr>
          <w:rFonts w:cs="Times New Roman"/>
          <w:b/>
          <w:color w:val="000000"/>
        </w:rPr>
      </w:pPr>
      <w:r w:rsidRPr="00DB5F0C">
        <w:rPr>
          <w:rFonts w:cs="Times New Roman"/>
          <w:b/>
          <w:color w:val="000000"/>
        </w:rPr>
        <w:t>2. Система управления образовательной организацией.</w:t>
      </w:r>
    </w:p>
    <w:p w:rsidR="00DB5F0C" w:rsidRDefault="00DB5F0C" w:rsidP="005811DB">
      <w:pPr>
        <w:ind w:firstLine="567"/>
        <w:jc w:val="both"/>
        <w:rPr>
          <w:rFonts w:cs="Times New Roman"/>
        </w:rPr>
      </w:pPr>
      <w:r w:rsidRPr="000A28AC">
        <w:rPr>
          <w:rFonts w:cs="Times New Roman"/>
        </w:rPr>
        <w:t>Управление колледжем</w:t>
      </w:r>
      <w:r>
        <w:rPr>
          <w:rFonts w:cs="Times New Roman"/>
        </w:rPr>
        <w:t xml:space="preserve"> осуществляется руководителем, назначенным Комитетом по образованию Псковской области, заместителями директора и заведующими отделениями. Действуют также органы коллегиального управления: Совет колледжа, Попечительский совет, научно-методический совет, педагогический совет, стипендиальный совет, студенческий совет. В колледже существует профсоюзная организация, заключён коллективный договор.</w:t>
      </w:r>
      <w:r w:rsidRPr="00D0316D">
        <w:rPr>
          <w:rFonts w:cs="Times New Roman"/>
        </w:rPr>
        <w:t xml:space="preserve">   </w:t>
      </w:r>
    </w:p>
    <w:p w:rsidR="00DB5F0C" w:rsidRDefault="00E27BB4" w:rsidP="005811DB">
      <w:pPr>
        <w:ind w:firstLine="567"/>
        <w:jc w:val="both"/>
      </w:pPr>
      <w:r>
        <w:t>Структура управления</w:t>
      </w:r>
      <w:r w:rsidR="00DB5F0C">
        <w:t xml:space="preserve"> представлена в Приложении 1.</w:t>
      </w:r>
    </w:p>
    <w:p w:rsidR="00E754EC" w:rsidRPr="00E754EC" w:rsidRDefault="00E754EC" w:rsidP="005B640E">
      <w:pPr>
        <w:ind w:firstLine="510"/>
        <w:jc w:val="both"/>
        <w:rPr>
          <w:b/>
        </w:rPr>
      </w:pPr>
    </w:p>
    <w:p w:rsidR="00DB5F0C" w:rsidRDefault="00E754EC" w:rsidP="005811DB">
      <w:pPr>
        <w:ind w:firstLine="567"/>
        <w:jc w:val="both"/>
      </w:pPr>
      <w:r w:rsidRPr="00E754EC">
        <w:rPr>
          <w:b/>
        </w:rPr>
        <w:t>ВЫВОДЫ: Самообследование системы управления образовательной организацией показало, что структура колледжа соответствует функциональным задачам и Уставу, что в наличии имеются локальные акты, регламентирующие образовательную деятельность, в том числе функции и деятельность структурных подразделений. В колледже созданы все необходимые организационно-административные условия для качественной под</w:t>
      </w:r>
      <w:r>
        <w:rPr>
          <w:b/>
        </w:rPr>
        <w:t>готовки специалистов</w:t>
      </w:r>
      <w:r w:rsidR="00D62F06">
        <w:t>.</w:t>
      </w:r>
      <w:r>
        <w:t xml:space="preserve"> </w:t>
      </w:r>
    </w:p>
    <w:p w:rsidR="00CD61AE" w:rsidRDefault="00CD61AE" w:rsidP="005B640E">
      <w:pPr>
        <w:ind w:firstLine="510"/>
        <w:jc w:val="both"/>
      </w:pPr>
    </w:p>
    <w:p w:rsidR="00CD61AE" w:rsidRPr="00CD61AE" w:rsidRDefault="00D62F06" w:rsidP="005811DB">
      <w:pPr>
        <w:ind w:firstLine="567"/>
        <w:rPr>
          <w:b/>
        </w:rPr>
      </w:pPr>
      <w:r>
        <w:rPr>
          <w:b/>
        </w:rPr>
        <w:t xml:space="preserve"> </w:t>
      </w:r>
      <w:r w:rsidR="00CD61AE" w:rsidRPr="00CD61AE">
        <w:rPr>
          <w:b/>
        </w:rPr>
        <w:t>3. Структура подготовки специалистов.</w:t>
      </w:r>
    </w:p>
    <w:p w:rsidR="00CD61AE" w:rsidRDefault="00551EEE" w:rsidP="005811DB">
      <w:pPr>
        <w:ind w:firstLine="567"/>
        <w:jc w:val="both"/>
        <w:rPr>
          <w:rFonts w:cs="Times New Roman"/>
          <w:b/>
          <w:bCs w:val="0"/>
        </w:rPr>
      </w:pPr>
      <w:r>
        <w:rPr>
          <w:rFonts w:cs="Times New Roman"/>
        </w:rPr>
        <w:t>В 202</w:t>
      </w:r>
      <w:r w:rsidR="005811DB">
        <w:rPr>
          <w:rFonts w:cs="Times New Roman"/>
        </w:rPr>
        <w:t>3</w:t>
      </w:r>
      <w:r>
        <w:rPr>
          <w:rFonts w:cs="Times New Roman"/>
        </w:rPr>
        <w:t>-202</w:t>
      </w:r>
      <w:r w:rsidR="005811DB">
        <w:rPr>
          <w:rFonts w:cs="Times New Roman"/>
        </w:rPr>
        <w:t>4</w:t>
      </w:r>
      <w:r w:rsidR="00CD61AE">
        <w:rPr>
          <w:rFonts w:cs="Times New Roman"/>
        </w:rPr>
        <w:t xml:space="preserve"> учебном году подготовка специалистов, квалифицированных рабочих и служащих в колледже велась по следующим </w:t>
      </w:r>
      <w:r w:rsidR="00CD61AE">
        <w:rPr>
          <w:rFonts w:cs="Times New Roman"/>
          <w:b/>
        </w:rPr>
        <w:t>специальностям и  профессиям: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44.02.01 Дошкольное образование;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44.02.02 Преподавание </w:t>
      </w:r>
      <w:r w:rsidR="005811DB">
        <w:rPr>
          <w:rFonts w:ascii="Times New Roman" w:hAnsi="Times New Roman" w:cs="Times New Roman"/>
          <w:sz w:val="28"/>
          <w:szCs w:val="28"/>
        </w:rPr>
        <w:t>в начальных</w:t>
      </w:r>
      <w:r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43.01.09 Повар, кондитер;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551EE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переподготовка </w:t>
      </w:r>
      <w:r w:rsidRPr="00551EEE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 квалификации Воспитатель детей дошкольного возраста;</w:t>
      </w:r>
    </w:p>
    <w:p w:rsidR="005811DB" w:rsidRDefault="005811DB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551EEE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</w:t>
      </w:r>
      <w:r w:rsidRPr="00551EEE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по квалификации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Мастер производственного обучения</w:t>
      </w:r>
      <w:r w:rsidRPr="00551EEE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;</w:t>
      </w:r>
    </w:p>
    <w:p w:rsidR="00CD61AE" w:rsidRPr="005811DB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Theme="majorEastAsia" w:hAnsi="Times New Roman" w:cs="Times New Roman"/>
          <w:bCs w:val="0"/>
          <w:sz w:val="28"/>
          <w:szCs w:val="28"/>
          <w:lang w:bidi="en-US"/>
        </w:rPr>
      </w:pPr>
      <w:r w:rsidRPr="005811DB">
        <w:rPr>
          <w:rFonts w:ascii="Times New Roman" w:hAnsi="Times New Roman" w:cs="Times New Roman"/>
          <w:sz w:val="28"/>
          <w:szCs w:val="28"/>
        </w:rPr>
        <w:t>профессиональная подготовка по профессиям 13450 Маляр, 19727 Штукатур;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по профессии 19905 Сварщик частично механизированной сварки плавлением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по профессии 19806 Электромонтажник по освещению и осветительным сетям;</w:t>
      </w:r>
    </w:p>
    <w:p w:rsidR="00CD61AE" w:rsidRDefault="00CD61AE" w:rsidP="0075789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</w:t>
      </w:r>
      <w:r w:rsidR="00BF314E">
        <w:rPr>
          <w:rFonts w:ascii="Times New Roman" w:hAnsi="Times New Roman" w:cs="Times New Roman"/>
          <w:sz w:val="28"/>
          <w:szCs w:val="28"/>
        </w:rPr>
        <w:t xml:space="preserve"> подготовка по профессии 26527 </w:t>
      </w:r>
      <w:r>
        <w:rPr>
          <w:rFonts w:ascii="Times New Roman" w:hAnsi="Times New Roman" w:cs="Times New Roman"/>
          <w:sz w:val="28"/>
          <w:szCs w:val="28"/>
        </w:rPr>
        <w:t xml:space="preserve">Социальный работник.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066" w:rsidRDefault="00096066" w:rsidP="00D11214">
      <w:pPr>
        <w:ind w:firstLine="567"/>
        <w:jc w:val="both"/>
        <w:rPr>
          <w:rFonts w:cs="Times New Roman"/>
          <w:b/>
        </w:rPr>
      </w:pPr>
      <w:r>
        <w:rPr>
          <w:rFonts w:cs="Times New Roman"/>
        </w:rPr>
        <w:t xml:space="preserve">Также реализованы </w:t>
      </w:r>
      <w:r>
        <w:rPr>
          <w:rFonts w:cs="Times New Roman"/>
          <w:b/>
        </w:rPr>
        <w:t xml:space="preserve">программы повышения квалификации: </w:t>
      </w:r>
    </w:p>
    <w:p w:rsidR="00096066" w:rsidRDefault="00096066" w:rsidP="0075789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повышения квалификации по теме «</w:t>
      </w:r>
      <w:r w:rsidR="00D11214">
        <w:rPr>
          <w:rFonts w:ascii="Times New Roman" w:hAnsi="Times New Roman" w:cs="Times New Roman"/>
          <w:bCs w:val="0"/>
          <w:color w:val="000000"/>
          <w:sz w:val="28"/>
          <w:szCs w:val="28"/>
        </w:rPr>
        <w:t>Организация познавательно-исследовательской деятельности в дошкольном образовательном учреждении», 3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6 ч</w:t>
      </w:r>
      <w:r w:rsidR="00D11214">
        <w:rPr>
          <w:rFonts w:ascii="Times New Roman" w:hAnsi="Times New Roman" w:cs="Times New Roman"/>
          <w:bCs w:val="0"/>
          <w:color w:val="000000"/>
          <w:sz w:val="28"/>
          <w:szCs w:val="28"/>
        </w:rPr>
        <w:t>;</w:t>
      </w:r>
    </w:p>
    <w:p w:rsidR="00096066" w:rsidRPr="00D11214" w:rsidRDefault="00096066" w:rsidP="0075789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повышения квалификации по теме «</w:t>
      </w:r>
      <w:r w:rsidR="00D11214">
        <w:rPr>
          <w:rFonts w:ascii="Times New Roman" w:hAnsi="Times New Roman" w:cs="Times New Roman"/>
          <w:bCs w:val="0"/>
          <w:color w:val="000000"/>
          <w:sz w:val="28"/>
          <w:szCs w:val="28"/>
        </w:rPr>
        <w:t>Оказание первой (доврачебной) помощи», 36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ч</w:t>
      </w:r>
      <w:r w:rsidR="00D11214">
        <w:rPr>
          <w:rFonts w:ascii="Times New Roman" w:hAnsi="Times New Roman" w:cs="Times New Roman"/>
          <w:bCs w:val="0"/>
          <w:color w:val="000000"/>
          <w:sz w:val="28"/>
          <w:szCs w:val="28"/>
        </w:rPr>
        <w:t>;</w:t>
      </w:r>
    </w:p>
    <w:p w:rsidR="00D11214" w:rsidRPr="00D11214" w:rsidRDefault="00D11214" w:rsidP="0075789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повышения квалификации по теме «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Современное интерактивное оборудование на уроках в начальной школе», 36 ч;</w:t>
      </w:r>
    </w:p>
    <w:p w:rsidR="00D11214" w:rsidRPr="00D11214" w:rsidRDefault="00D11214" w:rsidP="0075789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повышения квалификации по теме «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Робототехника в начальных классах», 36 ч.</w:t>
      </w:r>
    </w:p>
    <w:p w:rsidR="00BD3D9F" w:rsidRDefault="00CD61AE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61AE">
        <w:rPr>
          <w:rFonts w:ascii="Times New Roman" w:hAnsi="Times New Roman"/>
          <w:b/>
          <w:sz w:val="28"/>
          <w:szCs w:val="28"/>
          <w:lang w:val="ru-RU"/>
        </w:rPr>
        <w:t xml:space="preserve">ВЫВОДЫ: Структура подготовки отвечает кадровым потребностям региона, прием студентов осуществляется в соответствии с утвержденными учредителем контрольными цифрами приема. </w:t>
      </w:r>
    </w:p>
    <w:p w:rsidR="00D11214" w:rsidRDefault="00D11214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3D9F" w:rsidRDefault="000264AD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="00BD3D9F" w:rsidRPr="00BD3D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1214">
        <w:rPr>
          <w:rFonts w:ascii="Times New Roman" w:hAnsi="Times New Roman"/>
          <w:b/>
          <w:sz w:val="28"/>
          <w:szCs w:val="28"/>
          <w:lang w:val="ru-RU"/>
        </w:rPr>
        <w:t>Организация и содержание подготовки обучающихся.</w:t>
      </w:r>
    </w:p>
    <w:p w:rsidR="00BD3D9F" w:rsidRDefault="00BD3D9F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D3D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2F06">
        <w:rPr>
          <w:rFonts w:ascii="Times New Roman" w:hAnsi="Times New Roman"/>
          <w:sz w:val="28"/>
          <w:szCs w:val="28"/>
          <w:lang w:val="ru-RU"/>
        </w:rPr>
        <w:t>В к</w:t>
      </w:r>
      <w:r w:rsidRPr="00BD3D9F">
        <w:rPr>
          <w:rFonts w:ascii="Times New Roman" w:hAnsi="Times New Roman"/>
          <w:sz w:val="28"/>
          <w:szCs w:val="28"/>
          <w:lang w:val="ru-RU"/>
        </w:rPr>
        <w:t>олледже реализуются основные образовательные программы среднего профессионального образования по подготовке специалистов среднего звен</w:t>
      </w:r>
      <w:r w:rsidR="00AE0FB6">
        <w:rPr>
          <w:rFonts w:ascii="Times New Roman" w:hAnsi="Times New Roman"/>
          <w:sz w:val="28"/>
          <w:szCs w:val="28"/>
          <w:lang w:val="ru-RU"/>
        </w:rPr>
        <w:t xml:space="preserve">а  </w:t>
      </w:r>
      <w:r w:rsidRPr="00BD3D9F">
        <w:rPr>
          <w:rFonts w:ascii="Times New Roman" w:hAnsi="Times New Roman"/>
          <w:sz w:val="28"/>
          <w:szCs w:val="28"/>
          <w:lang w:val="ru-RU"/>
        </w:rPr>
        <w:t xml:space="preserve"> на базе основного и среднего общего образования; по подготовке квалифицированных рабочих, служащих на базе основного и среднего общего образования. Для осуществления </w:t>
      </w:r>
      <w:r w:rsidR="00D62F06">
        <w:rPr>
          <w:rFonts w:ascii="Times New Roman" w:hAnsi="Times New Roman"/>
          <w:sz w:val="28"/>
          <w:szCs w:val="28"/>
          <w:lang w:val="ru-RU"/>
        </w:rPr>
        <w:t>образовательной деятельности в к</w:t>
      </w:r>
      <w:r w:rsidRPr="00BD3D9F">
        <w:rPr>
          <w:rFonts w:ascii="Times New Roman" w:hAnsi="Times New Roman"/>
          <w:sz w:val="28"/>
          <w:szCs w:val="28"/>
          <w:lang w:val="ru-RU"/>
        </w:rPr>
        <w:t>олледже на основании федеральных государственных образовательных стандартов разработаны основные образовательные программы СПО по специальностям и профессиям, которые включают:</w:t>
      </w:r>
    </w:p>
    <w:p w:rsidR="00BD3D9F" w:rsidRDefault="00BD3D9F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D3D9F">
        <w:rPr>
          <w:rFonts w:ascii="Times New Roman" w:hAnsi="Times New Roman"/>
          <w:sz w:val="28"/>
          <w:szCs w:val="28"/>
          <w:lang w:val="ru-RU"/>
        </w:rPr>
        <w:t xml:space="preserve">- учебные планы; </w:t>
      </w:r>
    </w:p>
    <w:p w:rsidR="00AE0FB6" w:rsidRDefault="00922F4D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E0FB6" w:rsidRPr="00BD3D9F">
        <w:rPr>
          <w:rFonts w:ascii="Times New Roman" w:hAnsi="Times New Roman"/>
          <w:sz w:val="28"/>
          <w:szCs w:val="28"/>
          <w:lang w:val="ru-RU"/>
        </w:rPr>
        <w:t xml:space="preserve">рабочие программы учебных дисциплин, профессиональных модулей, практик; </w:t>
      </w:r>
    </w:p>
    <w:p w:rsidR="00AE0FB6" w:rsidRDefault="00AE0FB6" w:rsidP="00D11214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D3D9F">
        <w:rPr>
          <w:rFonts w:ascii="Times New Roman" w:hAnsi="Times New Roman"/>
          <w:sz w:val="28"/>
          <w:szCs w:val="28"/>
          <w:lang w:val="ru-RU"/>
        </w:rPr>
        <w:lastRenderedPageBreak/>
        <w:t>- программы государственной итоговой аттестации по специальностям</w:t>
      </w:r>
      <w:r w:rsidR="00D112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D9F">
        <w:rPr>
          <w:rFonts w:ascii="Times New Roman" w:hAnsi="Times New Roman"/>
          <w:sz w:val="28"/>
          <w:szCs w:val="28"/>
          <w:lang w:val="ru-RU"/>
        </w:rPr>
        <w:t>/ професси</w:t>
      </w:r>
      <w:r>
        <w:rPr>
          <w:rFonts w:ascii="Times New Roman" w:hAnsi="Times New Roman"/>
          <w:sz w:val="28"/>
          <w:szCs w:val="28"/>
          <w:lang w:val="ru-RU"/>
        </w:rPr>
        <w:t>ям.</w:t>
      </w:r>
    </w:p>
    <w:p w:rsidR="005B640E" w:rsidRDefault="005B640E" w:rsidP="00AE0FB6">
      <w:pPr>
        <w:pStyle w:val="aa"/>
        <w:shd w:val="clear" w:color="auto" w:fill="FFFFFF"/>
        <w:spacing w:before="36" w:beforeAutospacing="0" w:after="36" w:afterAutospacing="0"/>
        <w:jc w:val="center"/>
        <w:rPr>
          <w:b/>
          <w:bCs w:val="0"/>
          <w:color w:val="000000"/>
          <w:sz w:val="28"/>
          <w:szCs w:val="28"/>
          <w:shd w:val="clear" w:color="auto" w:fill="FFFFFF"/>
        </w:rPr>
      </w:pPr>
    </w:p>
    <w:p w:rsidR="005B640E" w:rsidRDefault="005B640E" w:rsidP="00AE0FB6">
      <w:pPr>
        <w:pStyle w:val="aa"/>
        <w:shd w:val="clear" w:color="auto" w:fill="FFFFFF"/>
        <w:spacing w:before="36" w:beforeAutospacing="0" w:after="36" w:afterAutospacing="0"/>
        <w:jc w:val="center"/>
        <w:rPr>
          <w:b/>
          <w:bCs w:val="0"/>
          <w:color w:val="000000"/>
          <w:sz w:val="28"/>
          <w:szCs w:val="28"/>
          <w:shd w:val="clear" w:color="auto" w:fill="FFFFFF"/>
        </w:rPr>
      </w:pPr>
    </w:p>
    <w:p w:rsidR="00AE0FB6" w:rsidRPr="00AE0FB6" w:rsidRDefault="00AE0FB6" w:rsidP="00D11214">
      <w:pPr>
        <w:pStyle w:val="aa"/>
        <w:shd w:val="clear" w:color="auto" w:fill="FFFFFF"/>
        <w:spacing w:before="36" w:beforeAutospacing="0" w:after="36" w:afterAutospacing="0"/>
        <w:ind w:firstLine="567"/>
        <w:jc w:val="center"/>
        <w:rPr>
          <w:bCs w:val="0"/>
          <w:color w:val="000000"/>
          <w:sz w:val="28"/>
          <w:szCs w:val="28"/>
        </w:rPr>
      </w:pPr>
      <w:r w:rsidRPr="00AE0FB6">
        <w:rPr>
          <w:b/>
          <w:bCs w:val="0"/>
          <w:color w:val="000000"/>
          <w:sz w:val="28"/>
          <w:szCs w:val="28"/>
          <w:shd w:val="clear" w:color="auto" w:fill="FFFFFF"/>
        </w:rPr>
        <w:t>Основные образовательные программы,</w:t>
      </w:r>
    </w:p>
    <w:p w:rsidR="00AE0FB6" w:rsidRPr="00AE0FB6" w:rsidRDefault="00922F4D" w:rsidP="00D11214">
      <w:pPr>
        <w:pStyle w:val="aa"/>
        <w:shd w:val="clear" w:color="auto" w:fill="FFFFFF"/>
        <w:spacing w:before="36" w:beforeAutospacing="0" w:after="36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  <w:shd w:val="clear" w:color="auto" w:fill="FFFFFF"/>
        </w:rPr>
        <w:t>реализуемые ГБПОУ П</w:t>
      </w:r>
      <w:r w:rsidR="00AE0FB6" w:rsidRPr="00AE0FB6">
        <w:rPr>
          <w:b/>
          <w:bCs w:val="0"/>
          <w:color w:val="000000"/>
          <w:sz w:val="28"/>
          <w:szCs w:val="28"/>
          <w:shd w:val="clear" w:color="auto" w:fill="FFFFFF"/>
        </w:rPr>
        <w:t>О «Опочецк</w:t>
      </w:r>
      <w:r w:rsidR="00AE0FB6">
        <w:rPr>
          <w:b/>
          <w:bCs w:val="0"/>
          <w:color w:val="000000"/>
          <w:sz w:val="28"/>
          <w:szCs w:val="28"/>
          <w:shd w:val="clear" w:color="auto" w:fill="FFFFFF"/>
        </w:rPr>
        <w:t xml:space="preserve">ий индустриально-педагогический </w:t>
      </w:r>
      <w:r w:rsidR="00AE0FB6" w:rsidRPr="00AE0FB6">
        <w:rPr>
          <w:b/>
          <w:bCs w:val="0"/>
          <w:color w:val="000000"/>
          <w:sz w:val="28"/>
          <w:szCs w:val="28"/>
          <w:shd w:val="clear" w:color="auto" w:fill="FFFFFF"/>
        </w:rPr>
        <w:t>колледж»</w:t>
      </w:r>
      <w:r w:rsidR="00AE0FB6">
        <w:rPr>
          <w:b/>
          <w:bCs w:val="0"/>
          <w:color w:val="000000"/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712"/>
        <w:tblW w:w="10059" w:type="dxa"/>
        <w:shd w:val="clear" w:color="auto" w:fill="FFFFFF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405"/>
        <w:gridCol w:w="1276"/>
        <w:gridCol w:w="1701"/>
        <w:gridCol w:w="1559"/>
        <w:gridCol w:w="1519"/>
        <w:gridCol w:w="1599"/>
      </w:tblGrid>
      <w:tr w:rsidR="00AE0FB6" w:rsidRPr="00D11214" w:rsidTr="00547A13">
        <w:trPr>
          <w:trHeight w:val="39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ind w:left="58"/>
              <w:jc w:val="center"/>
              <w:rPr>
                <w:lang w:val="en-US"/>
              </w:rPr>
            </w:pPr>
            <w:r w:rsidRPr="00D11214">
              <w:rPr>
                <w:rStyle w:val="af9"/>
                <w:color w:val="000000"/>
              </w:rPr>
              <w:t>Код и наименование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</w:pPr>
            <w:r w:rsidRPr="00D11214">
              <w:rPr>
                <w:b/>
                <w:bCs w:val="0"/>
              </w:rPr>
              <w:t>Язык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</w:pPr>
            <w:r w:rsidRPr="00D11214">
              <w:rPr>
                <w:b/>
                <w:bCs w:val="0"/>
              </w:rPr>
              <w:t>преподавания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</w:pPr>
            <w:r w:rsidRPr="00D11214">
              <w:rPr>
                <w:b/>
                <w:bCs w:val="0"/>
              </w:rPr>
              <w:t>Уровень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D11214">
              <w:rPr>
                <w:b/>
                <w:bCs w:val="0"/>
              </w:rPr>
              <w:t>Квалификация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  <w:rPr>
                <w:bCs w:val="0"/>
                <w:lang w:val="en-US"/>
              </w:rPr>
            </w:pPr>
            <w:r w:rsidRPr="00D11214">
              <w:rPr>
                <w:b/>
                <w:bCs w:val="0"/>
              </w:rPr>
              <w:t>Нормативный срок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</w:pPr>
            <w:r w:rsidRPr="00D11214">
              <w:rPr>
                <w:b/>
                <w:bCs w:val="0"/>
              </w:rPr>
              <w:t>обучения</w:t>
            </w:r>
          </w:p>
        </w:tc>
      </w:tr>
      <w:tr w:rsidR="00AE0FB6" w:rsidRPr="00D11214" w:rsidTr="00547A13">
        <w:trPr>
          <w:trHeight w:val="39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0FB6" w:rsidRPr="00D11214" w:rsidRDefault="00AE0FB6" w:rsidP="00547A13">
            <w:pPr>
              <w:ind w:firstLine="567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0FB6" w:rsidRPr="00D11214" w:rsidRDefault="00AE0FB6" w:rsidP="00547A13">
            <w:pPr>
              <w:ind w:firstLine="567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0FB6" w:rsidRPr="00D11214" w:rsidRDefault="00AE0FB6" w:rsidP="00547A13">
            <w:pPr>
              <w:ind w:firstLine="567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0FB6" w:rsidRPr="00D11214" w:rsidRDefault="00AE0FB6" w:rsidP="00547A13">
            <w:pPr>
              <w:ind w:firstLine="567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center"/>
            </w:pPr>
            <w:r w:rsidRPr="00D11214">
              <w:rPr>
                <w:b/>
                <w:bCs w:val="0"/>
              </w:rPr>
              <w:t>Очная форма обучения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ind w:firstLine="13"/>
              <w:jc w:val="center"/>
            </w:pPr>
            <w:r w:rsidRPr="00D11214">
              <w:rPr>
                <w:b/>
                <w:bCs w:val="0"/>
              </w:rPr>
              <w:t>Заочная форма обучения</w:t>
            </w:r>
          </w:p>
        </w:tc>
      </w:tr>
      <w:tr w:rsidR="00AE0FB6" w:rsidRPr="00D11214" w:rsidTr="00547A13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 xml:space="preserve">Основная профессиональная образовательная программа по специальности 44.02.02 Преподавание в начальных классах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r w:rsidRPr="00D11214"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среднее профессиональное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3 года 10 месяцев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 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(на базе основного общего образования)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  <w:r w:rsidRPr="00D11214">
              <w:t>-</w:t>
            </w:r>
          </w:p>
        </w:tc>
      </w:tr>
      <w:tr w:rsidR="00AE0FB6" w:rsidRPr="00D11214" w:rsidTr="00547A13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 xml:space="preserve">Основная профессиональная образовательная программа по специальности 44.02.01 Дошкольное образование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r w:rsidRPr="00D11214"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среднее профессиональное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3 года 10 месяцев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(на базе основного общего образования)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3 года 10 месяцев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(на базе среднего общего образования)</w:t>
            </w:r>
          </w:p>
        </w:tc>
      </w:tr>
      <w:tr w:rsidR="00AE0FB6" w:rsidRPr="00D11214" w:rsidTr="00547A13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 xml:space="preserve">Основная профессиональная образовательная программа по профессии 43.01.09 Повар, кондитер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r w:rsidRPr="00D11214"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среднее профессиональное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D11214">
              <w:rPr>
                <w:color w:val="000000"/>
              </w:rPr>
              <w:t>Повар.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D11214">
              <w:rPr>
                <w:color w:val="000000"/>
              </w:rPr>
              <w:t>Кондитер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3 года 10 месяцев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(на базе основного общего образования)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  <w:r w:rsidRPr="00D11214">
              <w:t>-</w:t>
            </w:r>
          </w:p>
        </w:tc>
      </w:tr>
      <w:tr w:rsidR="00AE0FB6" w:rsidRPr="00D11214" w:rsidTr="00547A13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Основная профессиональная образовательная программа по профессии 15.01.05 Сварщик (ручной и частично  механизированной сварки (наплавки) (очная форма обучения)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r w:rsidRPr="00D11214"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среднее профессиональное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D11214">
              <w:rPr>
                <w:color w:val="000000"/>
              </w:rPr>
              <w:t>Газосварщик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D11214">
              <w:rPr>
                <w:color w:val="000000"/>
              </w:rPr>
              <w:t>Сварщик ручной дуговой сварки плавящимся покрытым электродом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547A13" w:rsidP="00547A13">
            <w:pPr>
              <w:pStyle w:val="aa"/>
              <w:spacing w:before="0" w:beforeAutospacing="0" w:after="0" w:afterAutospacing="0"/>
              <w:jc w:val="both"/>
            </w:pPr>
            <w:r>
              <w:t>1 год</w:t>
            </w:r>
            <w:r w:rsidR="00AE0FB6" w:rsidRPr="00D11214">
              <w:t xml:space="preserve"> 10 месяцев</w:t>
            </w:r>
          </w:p>
          <w:p w:rsidR="00AE0FB6" w:rsidRPr="00D11214" w:rsidRDefault="00AE0FB6" w:rsidP="00547A13">
            <w:pPr>
              <w:pStyle w:val="aa"/>
              <w:spacing w:before="0" w:beforeAutospacing="0" w:after="0" w:afterAutospacing="0"/>
              <w:jc w:val="both"/>
            </w:pPr>
            <w:r w:rsidRPr="00D11214">
              <w:rPr>
                <w:color w:val="000000"/>
                <w:shd w:val="clear" w:color="auto" w:fill="FFFFFF"/>
              </w:rPr>
              <w:t>(на базе основного общего образования)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FB6" w:rsidRPr="00D11214" w:rsidRDefault="00AE0FB6" w:rsidP="00547A13">
            <w:pPr>
              <w:pStyle w:val="aa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  <w:r w:rsidRPr="00D11214">
              <w:t>-</w:t>
            </w:r>
          </w:p>
        </w:tc>
      </w:tr>
    </w:tbl>
    <w:p w:rsidR="00547A13" w:rsidRDefault="00547A13" w:rsidP="00922F4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47A13" w:rsidRDefault="00547A13" w:rsidP="00922F4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4D30" w:rsidRDefault="00914D30" w:rsidP="00914D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4D30" w:rsidRDefault="00BD21B0" w:rsidP="00914D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колледже</w:t>
      </w:r>
      <w:r w:rsidR="00922F4D" w:rsidRPr="004C3E24">
        <w:rPr>
          <w:sz w:val="28"/>
          <w:szCs w:val="28"/>
        </w:rPr>
        <w:t xml:space="preserve"> утверждены 5 адаптированных образовательных программ:  </w:t>
      </w:r>
    </w:p>
    <w:p w:rsidR="00914D30" w:rsidRDefault="00922F4D" w:rsidP="00914D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3E24">
        <w:rPr>
          <w:sz w:val="28"/>
          <w:szCs w:val="28"/>
        </w:rPr>
        <w:lastRenderedPageBreak/>
        <w:t>Адаптированная образовательная программа  профессиональной подготовки  для лиц с ограниченными возможностями здоровья по профессиям</w:t>
      </w:r>
      <w:r w:rsidR="00914D30">
        <w:rPr>
          <w:color w:val="000000"/>
          <w:sz w:val="28"/>
          <w:szCs w:val="28"/>
        </w:rPr>
        <w:t xml:space="preserve">13450 Маляр, </w:t>
      </w:r>
      <w:r w:rsidRPr="004C3E24">
        <w:rPr>
          <w:color w:val="000000"/>
          <w:sz w:val="28"/>
          <w:szCs w:val="28"/>
        </w:rPr>
        <w:t xml:space="preserve">19727 Штукатур; </w:t>
      </w:r>
    </w:p>
    <w:p w:rsidR="00914D30" w:rsidRDefault="00922F4D" w:rsidP="00914D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3E24">
        <w:rPr>
          <w:color w:val="000000"/>
          <w:sz w:val="28"/>
          <w:szCs w:val="28"/>
        </w:rPr>
        <w:t xml:space="preserve">Адаптированные образовательные ППССЗ по специальностям </w:t>
      </w:r>
      <w:r w:rsidR="00914D30">
        <w:rPr>
          <w:color w:val="000000"/>
          <w:sz w:val="28"/>
          <w:szCs w:val="28"/>
        </w:rPr>
        <w:t>44.02.01 Дошкольное образование;</w:t>
      </w:r>
      <w:r w:rsidRPr="004C3E24">
        <w:rPr>
          <w:color w:val="000000"/>
          <w:sz w:val="28"/>
          <w:szCs w:val="28"/>
        </w:rPr>
        <w:t xml:space="preserve"> 44.02.02 Преподавание в начальных классах; </w:t>
      </w:r>
    </w:p>
    <w:p w:rsidR="00914D30" w:rsidRDefault="00922F4D" w:rsidP="00914D3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3E24">
        <w:rPr>
          <w:color w:val="000000"/>
          <w:sz w:val="28"/>
          <w:szCs w:val="28"/>
        </w:rPr>
        <w:t xml:space="preserve">Адаптированные образовательные ППКРС по профессиям 15.01.05 Сварщик (ручной и частично механизированной сварки(наплавки), 43.01.09 Повар кондитер. </w:t>
      </w:r>
    </w:p>
    <w:p w:rsidR="00922F4D" w:rsidRPr="004C3E24" w:rsidRDefault="00922F4D" w:rsidP="006B419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3E24">
        <w:rPr>
          <w:color w:val="000000"/>
          <w:sz w:val="28"/>
          <w:szCs w:val="28"/>
        </w:rPr>
        <w:t>Вновь созданные ОПОП имеют в учебном плане адаптированные учебные дисциплины.</w:t>
      </w:r>
    </w:p>
    <w:p w:rsidR="00922F4D" w:rsidRPr="004C3E24" w:rsidRDefault="00922F4D" w:rsidP="006B419C">
      <w:pPr>
        <w:pStyle w:val="ConsPlusNormal"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C3E24">
        <w:rPr>
          <w:rFonts w:ascii="Times New Roman" w:hAnsi="Times New Roman" w:cs="Times New Roman"/>
          <w:sz w:val="28"/>
          <w:szCs w:val="28"/>
        </w:rPr>
        <w:t>По програм</w:t>
      </w:r>
      <w:r w:rsidR="00BD21B0">
        <w:rPr>
          <w:rFonts w:ascii="Times New Roman" w:hAnsi="Times New Roman" w:cs="Times New Roman"/>
          <w:sz w:val="28"/>
          <w:szCs w:val="28"/>
        </w:rPr>
        <w:t>ме профессиональной подготовки обучаются инвалиды и  обучающие</w:t>
      </w:r>
      <w:r w:rsidRPr="004C3E24">
        <w:rPr>
          <w:rFonts w:ascii="Times New Roman" w:hAnsi="Times New Roman" w:cs="Times New Roman"/>
          <w:sz w:val="28"/>
          <w:szCs w:val="28"/>
        </w:rPr>
        <w:t xml:space="preserve">ся  с ограниченными возможностями здоровья. Обучающиеся - инвалиды или обучающиеся с ограниченными возможностями здоровья учатся в инклюзивных группах, изучая тот же самый набор дисциплин и в те же сроки обучения, что и остальные обучающиеся, поэтому адаптированная образовательная программа направлена на создание специальных условий для реализации его особых образовательных потребностей. </w:t>
      </w:r>
    </w:p>
    <w:p w:rsidR="00BD3D9F" w:rsidRPr="00DE7008" w:rsidRDefault="00922F4D" w:rsidP="006B419C">
      <w:pPr>
        <w:ind w:firstLine="567"/>
        <w:jc w:val="both"/>
        <w:rPr>
          <w:rFonts w:cs="Times New Roman"/>
        </w:rPr>
      </w:pPr>
      <w:r w:rsidRPr="00797718">
        <w:rPr>
          <w:rFonts w:cs="Times New Roman"/>
        </w:rPr>
        <w:t>Заключены договоры о практической подготовке с организациями – ООО «Альфа</w:t>
      </w:r>
      <w:r>
        <w:rPr>
          <w:rFonts w:cs="Times New Roman"/>
        </w:rPr>
        <w:t xml:space="preserve"> </w:t>
      </w:r>
      <w:r w:rsidRPr="00797718">
        <w:rPr>
          <w:rFonts w:cs="Times New Roman"/>
        </w:rPr>
        <w:t>Комплект</w:t>
      </w:r>
      <w:r>
        <w:rPr>
          <w:rFonts w:cs="Times New Roman"/>
        </w:rPr>
        <w:t>» - рук.</w:t>
      </w:r>
      <w:r w:rsidRPr="00797718">
        <w:rPr>
          <w:rFonts w:cs="Times New Roman"/>
        </w:rPr>
        <w:t xml:space="preserve"> Зверев Владимир Алексеевич,  ОАО Опочанка – руководитель Андреева Наталья Ивановна,</w:t>
      </w:r>
      <w:r>
        <w:rPr>
          <w:rFonts w:cs="Times New Roman"/>
        </w:rPr>
        <w:t xml:space="preserve"> Опочецкое РайПо, рук. Пол</w:t>
      </w:r>
      <w:r w:rsidR="006B419C">
        <w:rPr>
          <w:rFonts w:cs="Times New Roman"/>
        </w:rPr>
        <w:t>янская  Татьяна Викторовна; ООО «</w:t>
      </w:r>
      <w:r>
        <w:rPr>
          <w:rFonts w:cs="Times New Roman"/>
        </w:rPr>
        <w:t>Опочецкий хлебокомбинат», рук. Григорьева Елена Николаевна; МБОУ «Центр образования Опочецкого района», рук. Дмитриева Светлана Юрьевна, ГП «Центр детского отдыха и оздоровления» г. Псков, рук. Богданова Т.Т.</w:t>
      </w:r>
    </w:p>
    <w:p w:rsidR="00922F4D" w:rsidRPr="00922F4D" w:rsidRDefault="00922F4D" w:rsidP="00922F4D">
      <w:pPr>
        <w:ind w:left="-57"/>
        <w:jc w:val="both"/>
        <w:rPr>
          <w:rFonts w:cs="Times New Roman"/>
        </w:rPr>
      </w:pPr>
    </w:p>
    <w:p w:rsidR="00922F4D" w:rsidRPr="00922F4D" w:rsidRDefault="00922F4D" w:rsidP="008C33C9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/>
          <w:b/>
          <w:bCs/>
          <w:iCs/>
          <w:sz w:val="32"/>
          <w:szCs w:val="32"/>
          <w:lang w:val="ru-RU"/>
        </w:rPr>
      </w:pPr>
      <w:r w:rsidRPr="00BD21B0">
        <w:rPr>
          <w:rFonts w:ascii="Times New Roman" w:hAnsi="Times New Roman"/>
          <w:b/>
          <w:sz w:val="28"/>
          <w:szCs w:val="28"/>
          <w:lang w:val="ru-RU"/>
        </w:rPr>
        <w:t>ВЫВОДЫ: Содержание подготовки специалистов соответствует требованиям федеральных государственных образовательных стандартов. Все в</w:t>
      </w:r>
      <w:r w:rsidR="00D62F06">
        <w:rPr>
          <w:rFonts w:ascii="Times New Roman" w:hAnsi="Times New Roman"/>
          <w:b/>
          <w:sz w:val="28"/>
          <w:szCs w:val="28"/>
          <w:lang w:val="ru-RU"/>
        </w:rPr>
        <w:t>иды практики в колледже реализую</w:t>
      </w:r>
      <w:r w:rsidRPr="00BD21B0">
        <w:rPr>
          <w:rFonts w:ascii="Times New Roman" w:hAnsi="Times New Roman"/>
          <w:b/>
          <w:sz w:val="28"/>
          <w:szCs w:val="28"/>
          <w:lang w:val="ru-RU"/>
        </w:rPr>
        <w:t>тся в полном объеме и в соответствии с требованиями ФГОС СПО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FD6468" w:rsidRDefault="00084524" w:rsidP="008C33C9">
      <w:pPr>
        <w:spacing w:after="120"/>
        <w:ind w:firstLine="567"/>
        <w:rPr>
          <w:rFonts w:cs="Times New Roman"/>
          <w:b/>
        </w:rPr>
      </w:pPr>
      <w:r>
        <w:rPr>
          <w:rFonts w:cs="Times New Roman"/>
          <w:b/>
        </w:rPr>
        <w:t>5</w:t>
      </w:r>
      <w:r w:rsidR="00FD6468" w:rsidRPr="00854831">
        <w:rPr>
          <w:rFonts w:cs="Times New Roman"/>
          <w:b/>
        </w:rPr>
        <w:t xml:space="preserve">. Оценка </w:t>
      </w:r>
      <w:r>
        <w:rPr>
          <w:rFonts w:cs="Times New Roman"/>
          <w:b/>
        </w:rPr>
        <w:t xml:space="preserve">качества </w:t>
      </w:r>
      <w:r w:rsidR="00FD6468">
        <w:rPr>
          <w:rFonts w:cs="Times New Roman"/>
          <w:b/>
        </w:rPr>
        <w:t xml:space="preserve">организации </w:t>
      </w:r>
      <w:r w:rsidR="00FD6468" w:rsidRPr="00854831">
        <w:rPr>
          <w:rFonts w:cs="Times New Roman"/>
          <w:b/>
        </w:rPr>
        <w:t>образ</w:t>
      </w:r>
      <w:r w:rsidR="00D62F06">
        <w:rPr>
          <w:rFonts w:cs="Times New Roman"/>
          <w:b/>
        </w:rPr>
        <w:t>овательной деятельности</w:t>
      </w:r>
      <w:r>
        <w:rPr>
          <w:rFonts w:cs="Times New Roman"/>
          <w:b/>
        </w:rPr>
        <w:t xml:space="preserve"> </w:t>
      </w:r>
      <w:r w:rsidR="00FD6468" w:rsidRPr="00854831">
        <w:rPr>
          <w:rFonts w:cs="Times New Roman"/>
          <w:b/>
        </w:rPr>
        <w:t>.</w:t>
      </w:r>
    </w:p>
    <w:p w:rsidR="00084524" w:rsidRPr="00854831" w:rsidRDefault="00084524" w:rsidP="008C33C9">
      <w:pPr>
        <w:spacing w:after="120"/>
        <w:ind w:firstLine="567"/>
        <w:rPr>
          <w:rFonts w:cs="Times New Roman"/>
          <w:b/>
        </w:rPr>
      </w:pPr>
      <w:r>
        <w:rPr>
          <w:rFonts w:cs="Times New Roman"/>
          <w:b/>
        </w:rPr>
        <w:t>5.1 Качественные показатели обучения, результаты ГИА.</w:t>
      </w:r>
    </w:p>
    <w:p w:rsidR="00FD6468" w:rsidRPr="00046B4D" w:rsidRDefault="00FD6468" w:rsidP="008C33C9">
      <w:pPr>
        <w:ind w:firstLine="567"/>
        <w:jc w:val="both"/>
      </w:pPr>
      <w:r w:rsidRPr="00802561">
        <w:rPr>
          <w:rFonts w:cs="Times New Roman"/>
          <w:b/>
        </w:rPr>
        <w:t xml:space="preserve"> </w:t>
      </w:r>
      <w:r w:rsidRPr="008C33C9">
        <w:rPr>
          <w:rFonts w:cs="Times New Roman"/>
        </w:rPr>
        <w:t>Организация образовательной деятельности</w:t>
      </w:r>
      <w:r>
        <w:rPr>
          <w:rFonts w:cs="Times New Roman"/>
        </w:rPr>
        <w:t xml:space="preserve"> в колледже осуществляется в соответствии с </w:t>
      </w:r>
      <w:r w:rsidRPr="00DD7352">
        <w:t>Положение</w:t>
      </w:r>
      <w:r>
        <w:t xml:space="preserve">м </w:t>
      </w:r>
      <w:r w:rsidRPr="00DD7352">
        <w:t>об организации образовательного процесса в ГБ</w:t>
      </w:r>
      <w:r w:rsidR="00F46C13">
        <w:t>ПОУ</w:t>
      </w:r>
      <w:r w:rsidRPr="00DD7352">
        <w:t xml:space="preserve"> ПО «Опочецкий индустриально-педагогический колледж»</w:t>
      </w:r>
      <w:r>
        <w:t xml:space="preserve">. </w:t>
      </w:r>
    </w:p>
    <w:p w:rsidR="000011F0" w:rsidRDefault="00FD6468" w:rsidP="008C33C9">
      <w:pPr>
        <w:ind w:firstLine="567"/>
        <w:jc w:val="both"/>
        <w:rPr>
          <w:rFonts w:cs="Times New Roman"/>
        </w:rPr>
      </w:pPr>
      <w:r>
        <w:rPr>
          <w:rFonts w:cs="Times New Roman"/>
        </w:rPr>
        <w:t>По всем специаль</w:t>
      </w:r>
      <w:r w:rsidR="00D42C95">
        <w:rPr>
          <w:rFonts w:cs="Times New Roman"/>
        </w:rPr>
        <w:t>ностям и профессиям в колледже разработаны</w:t>
      </w:r>
      <w:r>
        <w:rPr>
          <w:rFonts w:cs="Times New Roman"/>
        </w:rPr>
        <w:t xml:space="preserve"> основные профессиональные образовательные программы, включающие рабочие программы учебных дисциплин, профессиональных модулей, производственной практики; комплекты контрольно-оценочных средств (материалов); учебно-методические комплексы, </w:t>
      </w:r>
      <w:r w:rsidR="00400633">
        <w:rPr>
          <w:rFonts w:cs="Times New Roman"/>
        </w:rPr>
        <w:t>разработаны и утверждены программы по воспитанию для каждой профессии, определены личностные результаты по общим и профессиональным направлениям воспитания. Р</w:t>
      </w:r>
      <w:r>
        <w:rPr>
          <w:rFonts w:cs="Times New Roman"/>
        </w:rPr>
        <w:t>азработаны и утверждены локальные акты колледжа: положения, инструкции, правила. Заключены договоры о</w:t>
      </w:r>
      <w:r w:rsidR="00B35124">
        <w:rPr>
          <w:rFonts w:cs="Times New Roman"/>
        </w:rPr>
        <w:t xml:space="preserve"> </w:t>
      </w:r>
      <w:r w:rsidR="00B35124" w:rsidRPr="00A860EA">
        <w:rPr>
          <w:rFonts w:cs="Times New Roman"/>
        </w:rPr>
        <w:t>практической подготовке обучающихся</w:t>
      </w:r>
      <w:r w:rsidR="00D42C95">
        <w:rPr>
          <w:rFonts w:cs="Times New Roman"/>
        </w:rPr>
        <w:t xml:space="preserve">. На </w:t>
      </w:r>
      <w:r>
        <w:rPr>
          <w:rFonts w:cs="Times New Roman"/>
        </w:rPr>
        <w:t>сайте колледжа размещены описания основных профессиональных образовательных программ,</w:t>
      </w:r>
      <w:r w:rsidR="00400633">
        <w:rPr>
          <w:rFonts w:cs="Times New Roman"/>
        </w:rPr>
        <w:t xml:space="preserve"> программы воспитания, </w:t>
      </w:r>
      <w:r>
        <w:rPr>
          <w:rFonts w:cs="Times New Roman"/>
        </w:rPr>
        <w:t>учебные планы и учебные графики, а также</w:t>
      </w:r>
      <w:r w:rsidR="005D0EF5">
        <w:rPr>
          <w:rFonts w:cs="Times New Roman"/>
        </w:rPr>
        <w:t xml:space="preserve"> аннотации рабочих программ и</w:t>
      </w:r>
      <w:r>
        <w:rPr>
          <w:rFonts w:cs="Times New Roman"/>
        </w:rPr>
        <w:t xml:space="preserve"> учебно-</w:t>
      </w:r>
      <w:r>
        <w:rPr>
          <w:rFonts w:cs="Times New Roman"/>
        </w:rPr>
        <w:lastRenderedPageBreak/>
        <w:t xml:space="preserve">методические комплексы для студентов, дающие представление об учебных дисциплинах/профессиональных модулях, средствах контроля, объёме времени на теоретическое и практическое обучение.  Это создаёт возможности для студентов выстраивать индивидуальную образовательную траекторию. </w:t>
      </w:r>
    </w:p>
    <w:p w:rsidR="00FD6468" w:rsidRPr="00D62F06" w:rsidRDefault="00FD6468" w:rsidP="008C33C9">
      <w:pPr>
        <w:ind w:firstLine="567"/>
        <w:jc w:val="both"/>
        <w:rPr>
          <w:rFonts w:cs="Times New Roman"/>
        </w:rPr>
      </w:pPr>
      <w:r w:rsidRPr="0091720A">
        <w:rPr>
          <w:rFonts w:cs="Times New Roman"/>
        </w:rPr>
        <w:t>Для самостоятельной работы есть специально оборудованные помещения: библиотека с читальным залом с</w:t>
      </w:r>
      <w:r>
        <w:rPr>
          <w:rFonts w:cs="Times New Roman"/>
        </w:rPr>
        <w:t xml:space="preserve"> компьютерами и доступом в Интернет, кабинет для самостоятельной работы</w:t>
      </w:r>
      <w:r w:rsidRPr="0091720A">
        <w:rPr>
          <w:rFonts w:cs="Times New Roman"/>
        </w:rPr>
        <w:t xml:space="preserve"> с компьютерным оборудованием</w:t>
      </w:r>
      <w:r>
        <w:rPr>
          <w:rFonts w:cs="Times New Roman"/>
        </w:rPr>
        <w:t xml:space="preserve"> и выходом в Интернет</w:t>
      </w:r>
      <w:r w:rsidRPr="0091720A">
        <w:rPr>
          <w:rFonts w:cs="Times New Roman"/>
        </w:rPr>
        <w:t xml:space="preserve">, методический кабинет, </w:t>
      </w:r>
      <w:r>
        <w:rPr>
          <w:rFonts w:cs="Times New Roman"/>
        </w:rPr>
        <w:t>оборудованные компьютерные комнаты</w:t>
      </w:r>
      <w:r w:rsidRPr="0091720A">
        <w:rPr>
          <w:rFonts w:cs="Times New Roman"/>
        </w:rPr>
        <w:t xml:space="preserve"> </w:t>
      </w:r>
      <w:r>
        <w:rPr>
          <w:rFonts w:cs="Times New Roman"/>
        </w:rPr>
        <w:t xml:space="preserve">в </w:t>
      </w:r>
      <w:r w:rsidRPr="0091720A">
        <w:rPr>
          <w:rFonts w:cs="Times New Roman"/>
        </w:rPr>
        <w:t>общежития</w:t>
      </w:r>
      <w:r>
        <w:rPr>
          <w:rFonts w:cs="Times New Roman"/>
        </w:rPr>
        <w:t>х</w:t>
      </w:r>
      <w:r w:rsidRPr="0091720A">
        <w:rPr>
          <w:rFonts w:cs="Times New Roman"/>
        </w:rPr>
        <w:t xml:space="preserve"> колледжа </w:t>
      </w:r>
      <w:r>
        <w:rPr>
          <w:rFonts w:cs="Times New Roman"/>
        </w:rPr>
        <w:t>с выходом в Интернет</w:t>
      </w:r>
      <w:r w:rsidRPr="0091720A">
        <w:rPr>
          <w:rFonts w:cs="Times New Roman"/>
        </w:rPr>
        <w:t>.</w:t>
      </w:r>
    </w:p>
    <w:p w:rsidR="00FD6468" w:rsidRPr="00E47607" w:rsidRDefault="00FD6468" w:rsidP="008C33C9">
      <w:pPr>
        <w:ind w:firstLine="567"/>
        <w:jc w:val="both"/>
        <w:rPr>
          <w:rFonts w:cs="Times New Roman"/>
        </w:rPr>
      </w:pPr>
      <w:r w:rsidRPr="00046B4D">
        <w:rPr>
          <w:rFonts w:cs="Times New Roman"/>
        </w:rPr>
        <w:t xml:space="preserve">Оценка качества образования </w:t>
      </w:r>
      <w:r w:rsidR="00D42C95">
        <w:rPr>
          <w:rFonts w:cs="Times New Roman"/>
        </w:rPr>
        <w:t>в 20</w:t>
      </w:r>
      <w:r w:rsidR="002C1576">
        <w:rPr>
          <w:rFonts w:cs="Times New Roman"/>
        </w:rPr>
        <w:t>2</w:t>
      </w:r>
      <w:r w:rsidR="008C33C9">
        <w:rPr>
          <w:rFonts w:cs="Times New Roman"/>
        </w:rPr>
        <w:t>4</w:t>
      </w:r>
      <w:r w:rsidR="00D42C95">
        <w:rPr>
          <w:rFonts w:cs="Times New Roman"/>
        </w:rPr>
        <w:t xml:space="preserve"> году велась </w:t>
      </w:r>
      <w:r w:rsidR="005D0EF5">
        <w:rPr>
          <w:rFonts w:cs="Times New Roman"/>
        </w:rPr>
        <w:t>в системе внутренней системы</w:t>
      </w:r>
      <w:r w:rsidR="00D42C95">
        <w:rPr>
          <w:rFonts w:cs="Times New Roman"/>
        </w:rPr>
        <w:t xml:space="preserve"> оценки качества и внутреннего </w:t>
      </w:r>
      <w:r w:rsidR="005D0EF5">
        <w:rPr>
          <w:rFonts w:cs="Times New Roman"/>
        </w:rPr>
        <w:t>контроля</w:t>
      </w:r>
      <w:r w:rsidR="00B165CD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FD6468" w:rsidRPr="002F680F" w:rsidRDefault="00942BF1" w:rsidP="008C33C9">
      <w:pPr>
        <w:ind w:firstLine="567"/>
        <w:jc w:val="both"/>
        <w:rPr>
          <w:bCs w:val="0"/>
        </w:rPr>
      </w:pPr>
      <w:r>
        <w:t>В</w:t>
      </w:r>
      <w:r w:rsidR="00FD6468" w:rsidRPr="002F680F">
        <w:t>нутренняя система оценки качества образования</w:t>
      </w:r>
      <w:r w:rsidRPr="00942BF1">
        <w:t xml:space="preserve"> </w:t>
      </w:r>
      <w:r>
        <w:t>в</w:t>
      </w:r>
      <w:r w:rsidRPr="002F680F">
        <w:t xml:space="preserve"> колледже</w:t>
      </w:r>
      <w:r>
        <w:t xml:space="preserve">  </w:t>
      </w:r>
      <w:r w:rsidR="00FD6468" w:rsidRPr="002F680F">
        <w:t xml:space="preserve"> строится </w:t>
      </w:r>
      <w:r w:rsidR="00E84CE4">
        <w:t xml:space="preserve"> </w:t>
      </w:r>
      <w:r w:rsidR="00D42C95">
        <w:t xml:space="preserve"> </w:t>
      </w:r>
      <w:r w:rsidR="00FD6468" w:rsidRPr="002F680F">
        <w:t>на основе Положения о системе оценки качества образования в ГБ</w:t>
      </w:r>
      <w:r w:rsidR="00DC1B25">
        <w:t xml:space="preserve">ПОУ </w:t>
      </w:r>
      <w:r w:rsidR="00FD6468" w:rsidRPr="002F680F">
        <w:t>ПО «Опочецкий индустриально-педагогический колледж»</w:t>
      </w:r>
    </w:p>
    <w:p w:rsidR="00FD6468" w:rsidRDefault="00FD6468" w:rsidP="008C33C9">
      <w:pPr>
        <w:ind w:firstLine="567"/>
        <w:jc w:val="both"/>
      </w:pPr>
      <w:r>
        <w:t xml:space="preserve">План проведения </w:t>
      </w:r>
      <w:r w:rsidRPr="001F2616">
        <w:t>оценки качества образования</w:t>
      </w:r>
      <w:r>
        <w:t>, в том числе внутреннего контроля</w:t>
      </w:r>
      <w:r w:rsidR="00481773">
        <w:t>,</w:t>
      </w:r>
      <w:r>
        <w:t xml:space="preserve"> в колледже ра</w:t>
      </w:r>
      <w:r w:rsidR="00D62F06">
        <w:t xml:space="preserve">зрабатывается и </w:t>
      </w:r>
      <w:r w:rsidR="008C33C9">
        <w:t>утверждается ежегодно,</w:t>
      </w:r>
      <w:r>
        <w:t xml:space="preserve"> и является составной частью плана работы колледжа.</w:t>
      </w:r>
      <w:r w:rsidRPr="00802561">
        <w:t xml:space="preserve"> </w:t>
      </w:r>
      <w:r>
        <w:t xml:space="preserve">Показатели системы оценки качества ежегодно представляются на педагогическом совете. </w:t>
      </w:r>
    </w:p>
    <w:p w:rsidR="00FD6468" w:rsidRDefault="00495F2D" w:rsidP="008C33C9">
      <w:pPr>
        <w:ind w:firstLine="567"/>
        <w:jc w:val="both"/>
        <w:rPr>
          <w:rFonts w:cs="Times New Roman"/>
        </w:rPr>
      </w:pPr>
      <w:r w:rsidRPr="002832DE">
        <w:rPr>
          <w:rFonts w:cs="Times New Roman"/>
        </w:rPr>
        <w:t xml:space="preserve">Результаты оценки </w:t>
      </w:r>
      <w:r w:rsidR="00FD6468" w:rsidRPr="002832DE">
        <w:rPr>
          <w:rFonts w:cs="Times New Roman"/>
        </w:rPr>
        <w:t>качества подготовки выпу</w:t>
      </w:r>
      <w:r w:rsidR="00400633">
        <w:rPr>
          <w:rFonts w:cs="Times New Roman"/>
        </w:rPr>
        <w:t>скников предс</w:t>
      </w:r>
      <w:r w:rsidR="008C33C9">
        <w:rPr>
          <w:rFonts w:cs="Times New Roman"/>
        </w:rPr>
        <w:t>тавлены в таблицах.</w:t>
      </w:r>
    </w:p>
    <w:p w:rsidR="00E20B1B" w:rsidRDefault="00E20B1B" w:rsidP="00FD6468">
      <w:pPr>
        <w:ind w:firstLine="510"/>
        <w:jc w:val="both"/>
        <w:rPr>
          <w:rFonts w:cs="Times New Roman"/>
        </w:rPr>
      </w:pPr>
    </w:p>
    <w:p w:rsidR="00E20B1B" w:rsidRPr="00E20B1B" w:rsidRDefault="00E20B1B" w:rsidP="00CB77BF">
      <w:pPr>
        <w:shd w:val="clear" w:color="auto" w:fill="FFFFFF" w:themeFill="background1"/>
        <w:spacing w:after="120"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 w:rsidRPr="00E20B1B">
        <w:rPr>
          <w:rFonts w:eastAsiaTheme="minorEastAsia" w:cs="Times New Roman"/>
          <w:b/>
          <w:bCs w:val="0"/>
          <w:lang w:eastAsia="ru-RU"/>
        </w:rPr>
        <w:t>Результаты  ГИА по специальности</w:t>
      </w:r>
    </w:p>
    <w:p w:rsidR="00E20B1B" w:rsidRPr="00E20B1B" w:rsidRDefault="00E20B1B" w:rsidP="008C33C9">
      <w:pPr>
        <w:shd w:val="clear" w:color="auto" w:fill="FFFFFF" w:themeFill="background1"/>
        <w:spacing w:after="120" w:line="276" w:lineRule="auto"/>
        <w:ind w:left="357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 w:rsidRPr="00E20B1B">
        <w:rPr>
          <w:rFonts w:eastAsiaTheme="minorEastAsia" w:cs="Times New Roman"/>
          <w:b/>
          <w:bCs w:val="0"/>
          <w:lang w:eastAsia="ru-RU"/>
        </w:rPr>
        <w:t>Преподавание в начальных классах (4а)</w:t>
      </w:r>
    </w:p>
    <w:p w:rsidR="00E20B1B" w:rsidRPr="00E20B1B" w:rsidRDefault="00E20B1B" w:rsidP="00E20B1B">
      <w:pPr>
        <w:shd w:val="clear" w:color="auto" w:fill="FFFFFF" w:themeFill="background1"/>
        <w:spacing w:line="276" w:lineRule="auto"/>
        <w:ind w:left="360"/>
        <w:contextualSpacing/>
        <w:rPr>
          <w:rFonts w:eastAsiaTheme="minorEastAsia" w:cs="Times New Roman"/>
          <w:b/>
          <w:bCs w:val="0"/>
          <w:lang w:eastAsia="ru-RU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98"/>
        <w:gridCol w:w="1284"/>
        <w:gridCol w:w="1227"/>
        <w:gridCol w:w="1166"/>
        <w:gridCol w:w="1391"/>
        <w:gridCol w:w="2052"/>
      </w:tblGrid>
      <w:tr w:rsidR="00E20B1B" w:rsidRPr="00E20B1B" w:rsidTr="003003E3">
        <w:trPr>
          <w:trHeight w:val="420"/>
          <w:jc w:val="center"/>
        </w:trPr>
        <w:tc>
          <w:tcPr>
            <w:tcW w:w="15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Учебный </w:t>
            </w:r>
          </w:p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 год</w:t>
            </w:r>
          </w:p>
        </w:tc>
        <w:tc>
          <w:tcPr>
            <w:tcW w:w="36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Количество</w:t>
            </w:r>
            <w:r w:rsidR="00551EEE">
              <w:rPr>
                <w:rFonts w:eastAsiaTheme="minorEastAsia" w:cs="Times New Roman"/>
                <w:b/>
                <w:bCs w:val="0"/>
                <w:lang w:eastAsia="ru-RU"/>
              </w:rPr>
              <w:t xml:space="preserve"> студентов (в%), выполнивших  Д</w:t>
            </w: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Р</w:t>
            </w:r>
          </w:p>
        </w:tc>
        <w:tc>
          <w:tcPr>
            <w:tcW w:w="13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Средний </w:t>
            </w:r>
          </w:p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балл</w:t>
            </w:r>
          </w:p>
        </w:tc>
        <w:tc>
          <w:tcPr>
            <w:tcW w:w="20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Коэффициент качества</w:t>
            </w:r>
          </w:p>
        </w:tc>
      </w:tr>
      <w:tr w:rsidR="00E20B1B" w:rsidRPr="00E20B1B" w:rsidTr="003003E3">
        <w:trPr>
          <w:trHeight w:val="520"/>
          <w:jc w:val="center"/>
        </w:trPr>
        <w:tc>
          <w:tcPr>
            <w:tcW w:w="15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«5»</w:t>
            </w:r>
          </w:p>
        </w:tc>
        <w:tc>
          <w:tcPr>
            <w:tcW w:w="12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«4»</w:t>
            </w:r>
          </w:p>
        </w:tc>
        <w:tc>
          <w:tcPr>
            <w:tcW w:w="1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«3»</w:t>
            </w:r>
          </w:p>
        </w:tc>
        <w:tc>
          <w:tcPr>
            <w:tcW w:w="13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</w:tr>
      <w:tr w:rsidR="00E20B1B" w:rsidRPr="00E20B1B" w:rsidTr="003003E3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2019-2020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7(31%)</w:t>
            </w:r>
          </w:p>
        </w:tc>
        <w:tc>
          <w:tcPr>
            <w:tcW w:w="1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15(65%)</w:t>
            </w:r>
          </w:p>
        </w:tc>
        <w:tc>
          <w:tcPr>
            <w:tcW w:w="1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1(4%)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4,3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0,96</w:t>
            </w:r>
          </w:p>
        </w:tc>
      </w:tr>
      <w:tr w:rsidR="00E20B1B" w:rsidRPr="00E20B1B" w:rsidTr="003003E3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2020-2021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18 (95%)</w:t>
            </w:r>
          </w:p>
        </w:tc>
        <w:tc>
          <w:tcPr>
            <w:tcW w:w="1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 (5%)</w:t>
            </w:r>
          </w:p>
        </w:tc>
        <w:tc>
          <w:tcPr>
            <w:tcW w:w="1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4,9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</w:t>
            </w:r>
          </w:p>
        </w:tc>
      </w:tr>
      <w:tr w:rsidR="00E20B1B" w:rsidRPr="00E20B1B" w:rsidTr="003003E3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2021-2022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11(48%)</w:t>
            </w:r>
          </w:p>
        </w:tc>
        <w:tc>
          <w:tcPr>
            <w:tcW w:w="1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11(48%)</w:t>
            </w:r>
          </w:p>
        </w:tc>
        <w:tc>
          <w:tcPr>
            <w:tcW w:w="1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1(4%)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4,4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B1B" w:rsidRPr="00E20B1B" w:rsidRDefault="00E20B1B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0,96</w:t>
            </w:r>
          </w:p>
        </w:tc>
      </w:tr>
      <w:tr w:rsidR="00551EEE" w:rsidRPr="00E20B1B" w:rsidTr="003003E3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551EEE" w:rsidRDefault="00551EEE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val="en-US" w:eastAsia="ru-RU"/>
              </w:rPr>
            </w:pPr>
            <w:r w:rsidRPr="00BE7C2B">
              <w:rPr>
                <w:rFonts w:eastAsiaTheme="minorEastAsia" w:cs="Times New Roman"/>
                <w:b/>
                <w:bCs w:val="0"/>
                <w:lang w:val="en-US" w:eastAsia="ru-RU"/>
              </w:rPr>
              <w:t>2022-2023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E20B1B" w:rsidRDefault="0016633E" w:rsidP="0016633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10 (50%)</w:t>
            </w:r>
          </w:p>
        </w:tc>
        <w:tc>
          <w:tcPr>
            <w:tcW w:w="1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E20B1B" w:rsidRDefault="0016633E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6 (30%)</w:t>
            </w:r>
          </w:p>
        </w:tc>
        <w:tc>
          <w:tcPr>
            <w:tcW w:w="1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EE" w:rsidRPr="00E20B1B" w:rsidRDefault="0016633E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 (20%)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EE" w:rsidRPr="00E20B1B" w:rsidRDefault="0016633E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E20B1B" w:rsidRDefault="0016633E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0,8</w:t>
            </w:r>
          </w:p>
        </w:tc>
      </w:tr>
      <w:tr w:rsidR="008C33C9" w:rsidRPr="00E20B1B" w:rsidTr="003003E3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C33C9" w:rsidRPr="008C33C9" w:rsidRDefault="008C33C9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2023-2024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C33C9" w:rsidRDefault="00EA41DC" w:rsidP="0016633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12</w:t>
            </w:r>
            <w:r w:rsidR="009B0393">
              <w:rPr>
                <w:rFonts w:eastAsiaTheme="minorEastAsia" w:cs="Times New Roman"/>
                <w:bCs w:val="0"/>
                <w:lang w:eastAsia="ru-RU"/>
              </w:rPr>
              <w:t xml:space="preserve"> (</w:t>
            </w:r>
            <w:r>
              <w:rPr>
                <w:rFonts w:eastAsiaTheme="minorEastAsia" w:cs="Times New Roman"/>
                <w:bCs w:val="0"/>
                <w:lang w:eastAsia="ru-RU"/>
              </w:rPr>
              <w:t>67%)</w:t>
            </w:r>
          </w:p>
        </w:tc>
        <w:tc>
          <w:tcPr>
            <w:tcW w:w="1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C33C9" w:rsidRDefault="00236774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 xml:space="preserve">5 </w:t>
            </w:r>
            <w:r w:rsidR="00121577">
              <w:rPr>
                <w:rFonts w:eastAsiaTheme="minorEastAsia" w:cs="Times New Roman"/>
                <w:bCs w:val="0"/>
                <w:lang w:eastAsia="ru-RU"/>
              </w:rPr>
              <w:t>(28%)</w:t>
            </w:r>
          </w:p>
        </w:tc>
        <w:tc>
          <w:tcPr>
            <w:tcW w:w="1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3C9" w:rsidRDefault="00236774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</w:t>
            </w:r>
            <w:r w:rsidR="00121577">
              <w:rPr>
                <w:rFonts w:eastAsiaTheme="minorEastAsia" w:cs="Times New Roman"/>
                <w:bCs w:val="0"/>
                <w:lang w:eastAsia="ru-RU"/>
              </w:rPr>
              <w:t xml:space="preserve"> (5%)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3C9" w:rsidRDefault="00121577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C33C9" w:rsidRDefault="00121577" w:rsidP="00E20B1B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0,94</w:t>
            </w:r>
          </w:p>
        </w:tc>
      </w:tr>
    </w:tbl>
    <w:p w:rsidR="00BE7C2B" w:rsidRDefault="00BE7C2B" w:rsidP="00551EEE">
      <w:pPr>
        <w:shd w:val="clear" w:color="auto" w:fill="FFFFFF" w:themeFill="background1"/>
        <w:spacing w:line="276" w:lineRule="auto"/>
        <w:ind w:left="360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</w:p>
    <w:p w:rsidR="001107B5" w:rsidRDefault="001107B5" w:rsidP="00CB77BF">
      <w:pPr>
        <w:shd w:val="clear" w:color="auto" w:fill="FFFFFF" w:themeFill="background1"/>
        <w:spacing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noProof/>
          <w:lang w:eastAsia="ru-RU"/>
        </w:rPr>
        <w:lastRenderedPageBreak/>
        <w:drawing>
          <wp:inline distT="0" distB="0" distL="0" distR="0">
            <wp:extent cx="3870960" cy="31165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009E" w:rsidRDefault="007C009E" w:rsidP="00CB77BF">
      <w:pPr>
        <w:shd w:val="clear" w:color="auto" w:fill="FFFFFF" w:themeFill="background1"/>
        <w:spacing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</w:p>
    <w:p w:rsidR="007C009E" w:rsidRDefault="007C009E" w:rsidP="00CB77BF">
      <w:pPr>
        <w:shd w:val="clear" w:color="auto" w:fill="FFFFFF" w:themeFill="background1"/>
        <w:spacing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</w:p>
    <w:p w:rsidR="007C009E" w:rsidRDefault="007C009E" w:rsidP="00CB77BF">
      <w:pPr>
        <w:shd w:val="clear" w:color="auto" w:fill="FFFFFF" w:themeFill="background1"/>
        <w:spacing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</w:p>
    <w:p w:rsidR="00551EEE" w:rsidRPr="00E20B1B" w:rsidRDefault="00551EEE" w:rsidP="00CB77BF">
      <w:pPr>
        <w:shd w:val="clear" w:color="auto" w:fill="FFFFFF" w:themeFill="background1"/>
        <w:spacing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 w:rsidRPr="00E20B1B">
        <w:rPr>
          <w:rFonts w:eastAsiaTheme="minorEastAsia" w:cs="Times New Roman"/>
          <w:b/>
          <w:bCs w:val="0"/>
          <w:lang w:eastAsia="ru-RU"/>
        </w:rPr>
        <w:t>Результаты  ГИА по специальности</w:t>
      </w:r>
    </w:p>
    <w:p w:rsidR="00551EEE" w:rsidRPr="00E20B1B" w:rsidRDefault="00551EEE" w:rsidP="005735BC">
      <w:pPr>
        <w:shd w:val="clear" w:color="auto" w:fill="FFFFFF" w:themeFill="background1"/>
        <w:spacing w:line="276" w:lineRule="auto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lang w:eastAsia="ru-RU"/>
        </w:rPr>
        <w:t>Дошкольное образование (4б</w:t>
      </w:r>
      <w:r w:rsidR="00BE7C2B">
        <w:rPr>
          <w:rFonts w:eastAsiaTheme="minorEastAsia" w:cs="Times New Roman"/>
          <w:b/>
          <w:bCs w:val="0"/>
          <w:lang w:eastAsia="ru-RU"/>
        </w:rPr>
        <w:t>, 41 гр</w:t>
      </w:r>
      <w:r w:rsidRPr="00E20B1B">
        <w:rPr>
          <w:rFonts w:eastAsiaTheme="minorEastAsia" w:cs="Times New Roman"/>
          <w:b/>
          <w:bCs w:val="0"/>
          <w:lang w:eastAsia="ru-RU"/>
        </w:rPr>
        <w:t>)</w:t>
      </w:r>
    </w:p>
    <w:p w:rsidR="00551EEE" w:rsidRPr="00E20B1B" w:rsidRDefault="00551EEE" w:rsidP="00551EEE">
      <w:pPr>
        <w:shd w:val="clear" w:color="auto" w:fill="FFFFFF" w:themeFill="background1"/>
        <w:spacing w:line="276" w:lineRule="auto"/>
        <w:ind w:left="360"/>
        <w:contextualSpacing/>
        <w:rPr>
          <w:rFonts w:eastAsiaTheme="minorEastAsia" w:cs="Times New Roman"/>
          <w:b/>
          <w:bCs w:val="0"/>
          <w:lang w:eastAsia="ru-RU"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98"/>
        <w:gridCol w:w="1284"/>
        <w:gridCol w:w="1336"/>
        <w:gridCol w:w="1154"/>
        <w:gridCol w:w="1391"/>
        <w:gridCol w:w="2052"/>
      </w:tblGrid>
      <w:tr w:rsidR="00551EEE" w:rsidRPr="00E20B1B" w:rsidTr="001A48A6">
        <w:trPr>
          <w:trHeight w:val="420"/>
          <w:jc w:val="center"/>
        </w:trPr>
        <w:tc>
          <w:tcPr>
            <w:tcW w:w="15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Учебный </w:t>
            </w:r>
          </w:p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 год</w:t>
            </w:r>
          </w:p>
        </w:tc>
        <w:tc>
          <w:tcPr>
            <w:tcW w:w="377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Количество</w:t>
            </w:r>
            <w:r>
              <w:rPr>
                <w:rFonts w:eastAsiaTheme="minorEastAsia" w:cs="Times New Roman"/>
                <w:b/>
                <w:bCs w:val="0"/>
                <w:lang w:eastAsia="ru-RU"/>
              </w:rPr>
              <w:t xml:space="preserve"> студентов (в%), выполнивших  Д</w:t>
            </w: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Р</w:t>
            </w:r>
          </w:p>
        </w:tc>
        <w:tc>
          <w:tcPr>
            <w:tcW w:w="13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Cs w:val="0"/>
                <w:lang w:eastAsia="ru-RU"/>
              </w:rPr>
            </w:pPr>
          </w:p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Средний </w:t>
            </w:r>
          </w:p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балл</w:t>
            </w:r>
          </w:p>
        </w:tc>
        <w:tc>
          <w:tcPr>
            <w:tcW w:w="20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Коэффициент качества</w:t>
            </w:r>
          </w:p>
        </w:tc>
      </w:tr>
      <w:tr w:rsidR="00551EEE" w:rsidRPr="00E20B1B" w:rsidTr="001A48A6">
        <w:trPr>
          <w:trHeight w:val="520"/>
          <w:jc w:val="center"/>
        </w:trPr>
        <w:tc>
          <w:tcPr>
            <w:tcW w:w="15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«5»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«4»</w:t>
            </w:r>
          </w:p>
        </w:tc>
        <w:tc>
          <w:tcPr>
            <w:tcW w:w="11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«3»</w:t>
            </w:r>
          </w:p>
        </w:tc>
        <w:tc>
          <w:tcPr>
            <w:tcW w:w="13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spacing w:line="276" w:lineRule="auto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</w:tr>
      <w:tr w:rsidR="00551EEE" w:rsidRPr="00E20B1B" w:rsidTr="001A48A6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F43139" w:rsidRDefault="00551EEE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F43139">
              <w:rPr>
                <w:rFonts w:eastAsiaTheme="minorEastAsia" w:cs="Times New Roman"/>
                <w:b/>
                <w:bCs w:val="0"/>
                <w:lang w:eastAsia="ru-RU"/>
              </w:rPr>
              <w:t>2022-2023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F43139" w:rsidRDefault="00BC6CFB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F43139">
              <w:rPr>
                <w:rFonts w:eastAsiaTheme="minorEastAsia" w:cs="Times New Roman"/>
                <w:bCs w:val="0"/>
                <w:lang w:eastAsia="ru-RU"/>
              </w:rPr>
              <w:t>15</w:t>
            </w:r>
            <w:r w:rsidR="00F210B2" w:rsidRPr="00F43139">
              <w:rPr>
                <w:rFonts w:eastAsiaTheme="minorEastAsia" w:cs="Times New Roman"/>
                <w:bCs w:val="0"/>
                <w:lang w:eastAsia="ru-RU"/>
              </w:rPr>
              <w:t xml:space="preserve"> (</w:t>
            </w:r>
            <w:r w:rsidR="00236A28" w:rsidRPr="00F43139">
              <w:rPr>
                <w:rFonts w:eastAsiaTheme="minorEastAsia" w:cs="Times New Roman"/>
                <w:bCs w:val="0"/>
                <w:lang w:eastAsia="ru-RU"/>
              </w:rPr>
              <w:t>60%)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F43139" w:rsidRDefault="00BC6CFB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F43139">
              <w:rPr>
                <w:rFonts w:eastAsiaTheme="minorEastAsia" w:cs="Times New Roman"/>
                <w:bCs w:val="0"/>
                <w:lang w:eastAsia="ru-RU"/>
              </w:rPr>
              <w:t>16</w:t>
            </w:r>
            <w:r w:rsidR="00236A28" w:rsidRPr="00F43139">
              <w:rPr>
                <w:rFonts w:eastAsiaTheme="minorEastAsia" w:cs="Times New Roman"/>
                <w:bCs w:val="0"/>
                <w:lang w:eastAsia="ru-RU"/>
              </w:rPr>
              <w:t xml:space="preserve"> (33%)</w:t>
            </w:r>
          </w:p>
        </w:tc>
        <w:tc>
          <w:tcPr>
            <w:tcW w:w="1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EE" w:rsidRPr="00F43139" w:rsidRDefault="00BC6CFB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F43139">
              <w:rPr>
                <w:rFonts w:eastAsiaTheme="minorEastAsia" w:cs="Times New Roman"/>
                <w:bCs w:val="0"/>
                <w:lang w:eastAsia="ru-RU"/>
              </w:rPr>
              <w:t>4</w:t>
            </w:r>
            <w:r w:rsidR="00236A28" w:rsidRPr="00F43139">
              <w:rPr>
                <w:rFonts w:eastAsiaTheme="minorEastAsia" w:cs="Times New Roman"/>
                <w:bCs w:val="0"/>
                <w:lang w:eastAsia="ru-RU"/>
              </w:rPr>
              <w:t xml:space="preserve"> (7%)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EE" w:rsidRPr="00F43139" w:rsidRDefault="001E38C2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51EEE" w:rsidRPr="00F43139" w:rsidRDefault="001E38C2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0,89</w:t>
            </w:r>
          </w:p>
        </w:tc>
      </w:tr>
      <w:tr w:rsidR="00B47163" w:rsidRPr="00E20B1B" w:rsidTr="001A48A6">
        <w:trPr>
          <w:trHeight w:val="353"/>
          <w:jc w:val="center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7163" w:rsidRPr="00F43139" w:rsidRDefault="00B47163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5735BC">
              <w:rPr>
                <w:rFonts w:eastAsiaTheme="minorEastAsia" w:cs="Times New Roman"/>
                <w:b/>
                <w:bCs w:val="0"/>
                <w:lang w:eastAsia="ru-RU"/>
              </w:rPr>
              <w:t>2023-2024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7163" w:rsidRPr="005735BC" w:rsidRDefault="005735BC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val="en-US" w:eastAsia="ru-RU"/>
              </w:rPr>
            </w:pPr>
            <w:r>
              <w:rPr>
                <w:rFonts w:eastAsiaTheme="minorEastAsia" w:cs="Times New Roman"/>
                <w:bCs w:val="0"/>
                <w:lang w:val="en-US" w:eastAsia="ru-RU"/>
              </w:rPr>
              <w:t>13 (43%)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7163" w:rsidRPr="005735BC" w:rsidRDefault="005735BC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val="en-US" w:eastAsia="ru-RU"/>
              </w:rPr>
            </w:pPr>
            <w:r>
              <w:rPr>
                <w:rFonts w:eastAsiaTheme="minorEastAsia" w:cs="Times New Roman"/>
                <w:bCs w:val="0"/>
                <w:lang w:val="en-US" w:eastAsia="ru-RU"/>
              </w:rPr>
              <w:t>14 (</w:t>
            </w:r>
            <w:r w:rsidR="001A48A6">
              <w:rPr>
                <w:rFonts w:eastAsiaTheme="minorEastAsia" w:cs="Times New Roman"/>
                <w:bCs w:val="0"/>
                <w:lang w:val="en-US" w:eastAsia="ru-RU"/>
              </w:rPr>
              <w:t>47%)</w:t>
            </w:r>
          </w:p>
        </w:tc>
        <w:tc>
          <w:tcPr>
            <w:tcW w:w="1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63" w:rsidRPr="005735BC" w:rsidRDefault="005735BC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val="en-US" w:eastAsia="ru-RU"/>
              </w:rPr>
            </w:pPr>
            <w:r>
              <w:rPr>
                <w:rFonts w:eastAsiaTheme="minorEastAsia" w:cs="Times New Roman"/>
                <w:bCs w:val="0"/>
                <w:lang w:val="en-US" w:eastAsia="ru-RU"/>
              </w:rPr>
              <w:t>3</w:t>
            </w:r>
            <w:r w:rsidR="001A48A6">
              <w:rPr>
                <w:rFonts w:eastAsiaTheme="minorEastAsia" w:cs="Times New Roman"/>
                <w:bCs w:val="0"/>
                <w:lang w:val="en-US" w:eastAsia="ru-RU"/>
              </w:rPr>
              <w:t xml:space="preserve"> (10%)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63" w:rsidRPr="001A48A6" w:rsidRDefault="001A48A6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val="en-US" w:eastAsia="ru-RU"/>
              </w:rPr>
              <w:t>4</w:t>
            </w:r>
            <w:r>
              <w:rPr>
                <w:rFonts w:eastAsiaTheme="minorEastAsia" w:cs="Times New Roman"/>
                <w:bCs w:val="0"/>
                <w:lang w:eastAsia="ru-RU"/>
              </w:rPr>
              <w:t>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7163" w:rsidRDefault="001A48A6" w:rsidP="00551EEE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0,9</w:t>
            </w:r>
          </w:p>
        </w:tc>
      </w:tr>
    </w:tbl>
    <w:p w:rsidR="00220833" w:rsidRPr="00324D8E" w:rsidRDefault="00220833" w:rsidP="00324D8E">
      <w:pPr>
        <w:shd w:val="clear" w:color="auto" w:fill="FFFFFF" w:themeFill="background1"/>
        <w:ind w:left="360"/>
        <w:contextualSpacing/>
        <w:rPr>
          <w:rFonts w:eastAsiaTheme="minorEastAsia" w:cs="Times New Roman"/>
          <w:b/>
          <w:bCs w:val="0"/>
          <w:lang w:eastAsia="ru-RU"/>
        </w:rPr>
      </w:pPr>
    </w:p>
    <w:p w:rsidR="007C009E" w:rsidRDefault="007C009E" w:rsidP="00CB77BF">
      <w:pPr>
        <w:shd w:val="clear" w:color="auto" w:fill="FFFFFF" w:themeFill="background1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009E" w:rsidRDefault="007C009E" w:rsidP="00CB77BF">
      <w:pPr>
        <w:shd w:val="clear" w:color="auto" w:fill="FFFFFF" w:themeFill="background1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</w:p>
    <w:p w:rsidR="007C009E" w:rsidRDefault="007C009E" w:rsidP="00CB77BF">
      <w:pPr>
        <w:shd w:val="clear" w:color="auto" w:fill="FFFFFF" w:themeFill="background1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</w:p>
    <w:p w:rsidR="00E20B1B" w:rsidRPr="00E20B1B" w:rsidRDefault="00324D8E" w:rsidP="00CB77BF">
      <w:pPr>
        <w:shd w:val="clear" w:color="auto" w:fill="FFFFFF" w:themeFill="background1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 w:rsidRPr="00324D8E">
        <w:rPr>
          <w:rFonts w:eastAsiaTheme="minorEastAsia" w:cs="Times New Roman"/>
          <w:b/>
          <w:bCs w:val="0"/>
          <w:lang w:eastAsia="ru-RU"/>
        </w:rPr>
        <w:t xml:space="preserve">Результаты  выполнения защиты  ВКР в форме демонстрационного экзамена </w:t>
      </w:r>
      <w:r w:rsidR="00E20B1B" w:rsidRPr="00E20B1B">
        <w:rPr>
          <w:rFonts w:eastAsiaTheme="minorEastAsia" w:cs="Times New Roman"/>
          <w:b/>
          <w:bCs w:val="0"/>
          <w:lang w:eastAsia="ru-RU"/>
        </w:rPr>
        <w:t>Сварщик (ручной и частично механизированной сварки (наплавки)</w:t>
      </w:r>
    </w:p>
    <w:p w:rsidR="00E20B1B" w:rsidRPr="00E20B1B" w:rsidRDefault="00E20B1B" w:rsidP="00E20B1B">
      <w:pPr>
        <w:shd w:val="clear" w:color="auto" w:fill="FFFFFF" w:themeFill="background1"/>
        <w:ind w:left="360"/>
        <w:contextualSpacing/>
        <w:rPr>
          <w:rFonts w:eastAsiaTheme="minorEastAsia" w:cs="Times New Roman"/>
          <w:b/>
          <w:bCs w:val="0"/>
          <w:lang w:eastAsia="ru-RU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376"/>
        <w:gridCol w:w="1209"/>
        <w:gridCol w:w="1196"/>
        <w:gridCol w:w="1417"/>
        <w:gridCol w:w="2001"/>
      </w:tblGrid>
      <w:tr w:rsidR="00E20B1B" w:rsidRPr="00E20B1B" w:rsidTr="003003E3">
        <w:trPr>
          <w:trHeight w:val="420"/>
          <w:jc w:val="center"/>
        </w:trPr>
        <w:tc>
          <w:tcPr>
            <w:tcW w:w="1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Учебный </w:t>
            </w: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1B" w:rsidRPr="00E20B1B" w:rsidRDefault="00E20B1B" w:rsidP="00324D8E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Количество студентов (в%), </w:t>
            </w:r>
            <w:r w:rsidR="00551EEE">
              <w:rPr>
                <w:rFonts w:eastAsiaTheme="minorEastAsia" w:cs="Times New Roman"/>
                <w:b/>
                <w:bCs w:val="0"/>
                <w:lang w:eastAsia="ru-RU"/>
              </w:rPr>
              <w:t xml:space="preserve">выполнивших  </w:t>
            </w:r>
            <w:r w:rsidR="00324D8E">
              <w:rPr>
                <w:rFonts w:eastAsiaTheme="minorEastAsia" w:cs="Times New Roman"/>
                <w:b/>
                <w:bCs w:val="0"/>
                <w:lang w:eastAsia="ru-RU"/>
              </w:rPr>
              <w:t>ДЭ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Средний </w:t>
            </w: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балл</w:t>
            </w:r>
          </w:p>
        </w:tc>
        <w:tc>
          <w:tcPr>
            <w:tcW w:w="20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Коэффициент качества</w:t>
            </w:r>
          </w:p>
        </w:tc>
      </w:tr>
      <w:tr w:rsidR="00E20B1B" w:rsidRPr="00E20B1B" w:rsidTr="003003E3">
        <w:trPr>
          <w:trHeight w:val="520"/>
          <w:jc w:val="center"/>
        </w:trPr>
        <w:tc>
          <w:tcPr>
            <w:tcW w:w="1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«5»</w:t>
            </w: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«4»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«3»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</w:tr>
      <w:tr w:rsidR="00E20B1B" w:rsidRPr="00E20B1B" w:rsidTr="0005501C">
        <w:trPr>
          <w:trHeight w:val="465"/>
          <w:jc w:val="center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0B1B" w:rsidRPr="00E20B1B" w:rsidRDefault="00E20B1B" w:rsidP="00324D8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202</w:t>
            </w:r>
            <w:r w:rsidR="00324D8E">
              <w:rPr>
                <w:rFonts w:eastAsiaTheme="minorEastAsia" w:cs="Times New Roman"/>
                <w:b/>
                <w:bCs w:val="0"/>
                <w:lang w:eastAsia="ru-RU"/>
              </w:rPr>
              <w:t>2</w:t>
            </w: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-202</w:t>
            </w:r>
            <w:r w:rsidR="00324D8E">
              <w:rPr>
                <w:rFonts w:eastAsiaTheme="minorEastAsia" w:cs="Times New Roman"/>
                <w:b/>
                <w:bCs w:val="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B1B" w:rsidRPr="00E20B1B" w:rsidRDefault="00324D8E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8</w:t>
            </w:r>
            <w:r w:rsidR="00E20B1B" w:rsidRPr="00E20B1B">
              <w:rPr>
                <w:rFonts w:eastAsiaTheme="minorEastAsia" w:cs="Times New Roman"/>
                <w:bCs w:val="0"/>
                <w:lang w:eastAsia="ru-RU"/>
              </w:rPr>
              <w:t xml:space="preserve"> (</w:t>
            </w:r>
            <w:r>
              <w:rPr>
                <w:rFonts w:eastAsiaTheme="minorEastAsia" w:cs="Times New Roman"/>
                <w:bCs w:val="0"/>
                <w:lang w:eastAsia="ru-RU"/>
              </w:rPr>
              <w:t>44</w:t>
            </w:r>
            <w:r w:rsidR="00E20B1B" w:rsidRPr="00E20B1B">
              <w:rPr>
                <w:rFonts w:eastAsiaTheme="minorEastAsia" w:cs="Times New Roman"/>
                <w:bCs w:val="0"/>
                <w:lang w:eastAsia="ru-RU"/>
              </w:rPr>
              <w:t>%)</w:t>
            </w: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B1B" w:rsidRPr="00E20B1B" w:rsidRDefault="00324D8E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 xml:space="preserve">4 </w:t>
            </w:r>
            <w:r w:rsidR="00E20B1B" w:rsidRPr="00E20B1B">
              <w:rPr>
                <w:rFonts w:eastAsiaTheme="minorEastAsia" w:cs="Times New Roman"/>
                <w:bCs w:val="0"/>
                <w:lang w:eastAsia="ru-RU"/>
              </w:rPr>
              <w:t>(</w:t>
            </w:r>
            <w:r>
              <w:rPr>
                <w:rFonts w:eastAsiaTheme="minorEastAsia" w:cs="Times New Roman"/>
                <w:bCs w:val="0"/>
                <w:lang w:eastAsia="ru-RU"/>
              </w:rPr>
              <w:t>22</w:t>
            </w:r>
            <w:r w:rsidR="00E20B1B" w:rsidRPr="00E20B1B">
              <w:rPr>
                <w:rFonts w:eastAsiaTheme="minorEastAsia" w:cs="Times New Roman"/>
                <w:bCs w:val="0"/>
                <w:lang w:eastAsia="ru-RU"/>
              </w:rPr>
              <w:t>%)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B" w:rsidRPr="00E20B1B" w:rsidRDefault="00324D8E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6 (33%)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B" w:rsidRPr="00E20B1B" w:rsidRDefault="00324D8E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B1B" w:rsidRPr="00E20B1B" w:rsidRDefault="00324D8E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0,67</w:t>
            </w:r>
          </w:p>
        </w:tc>
      </w:tr>
      <w:tr w:rsidR="00CB77BF" w:rsidRPr="00E20B1B" w:rsidTr="0005501C">
        <w:trPr>
          <w:trHeight w:val="465"/>
          <w:jc w:val="center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77BF" w:rsidRPr="00E20B1B" w:rsidRDefault="00CB77BF" w:rsidP="00324D8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2023-2024</w:t>
            </w:r>
          </w:p>
        </w:tc>
        <w:tc>
          <w:tcPr>
            <w:tcW w:w="1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77BF" w:rsidRDefault="007E4DE1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 (21%)</w:t>
            </w: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77BF" w:rsidRPr="00AF1E4C" w:rsidRDefault="007E4DE1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6 (32%)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BF" w:rsidRDefault="007E4DE1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9 (47%)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BF" w:rsidRDefault="007E4DE1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3,7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77BF" w:rsidRDefault="007E4DE1" w:rsidP="0005501C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0,53</w:t>
            </w:r>
          </w:p>
        </w:tc>
      </w:tr>
    </w:tbl>
    <w:p w:rsidR="00E20B1B" w:rsidRDefault="00E20B1B" w:rsidP="00E20B1B">
      <w:pPr>
        <w:rPr>
          <w:rFonts w:asciiTheme="minorHAnsi" w:eastAsiaTheme="minorEastAsia" w:hAnsiTheme="minorHAnsi" w:cstheme="minorBidi"/>
          <w:bCs w:val="0"/>
          <w:noProof/>
          <w:lang w:eastAsia="ru-RU"/>
        </w:rPr>
      </w:pPr>
    </w:p>
    <w:p w:rsidR="00160714" w:rsidRDefault="005D285C" w:rsidP="00E20B1B">
      <w:pPr>
        <w:rPr>
          <w:rFonts w:asciiTheme="minorHAnsi" w:eastAsiaTheme="minorEastAsia" w:hAnsiTheme="minorHAnsi" w:cstheme="minorBidi"/>
          <w:bCs w:val="0"/>
          <w:noProof/>
          <w:lang w:eastAsia="ru-RU"/>
        </w:rPr>
      </w:pPr>
      <w:r>
        <w:rPr>
          <w:rFonts w:asciiTheme="minorHAnsi" w:eastAsiaTheme="minorEastAsia" w:hAnsiTheme="minorHAnsi" w:cstheme="minorBidi"/>
          <w:bCs w:val="0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0714" w:rsidRPr="00E20B1B" w:rsidRDefault="00160714" w:rsidP="00E20B1B">
      <w:pPr>
        <w:rPr>
          <w:rFonts w:asciiTheme="minorHAnsi" w:eastAsiaTheme="minorEastAsia" w:hAnsiTheme="minorHAnsi" w:cstheme="minorBidi"/>
          <w:bCs w:val="0"/>
          <w:noProof/>
          <w:lang w:eastAsia="ru-RU"/>
        </w:rPr>
      </w:pPr>
    </w:p>
    <w:p w:rsidR="00E20B1B" w:rsidRPr="00E20B1B" w:rsidRDefault="00E20B1B" w:rsidP="00CB77BF">
      <w:pPr>
        <w:shd w:val="clear" w:color="auto" w:fill="FFFFFF" w:themeFill="background1"/>
        <w:contextualSpacing/>
        <w:jc w:val="center"/>
        <w:rPr>
          <w:rFonts w:eastAsiaTheme="minorEastAsia" w:cs="Times New Roman"/>
          <w:b/>
          <w:bCs w:val="0"/>
          <w:lang w:eastAsia="ru-RU"/>
        </w:rPr>
      </w:pPr>
      <w:r w:rsidRPr="00E20B1B">
        <w:rPr>
          <w:rFonts w:eastAsiaTheme="minorEastAsia" w:cs="Times New Roman"/>
          <w:b/>
          <w:bCs w:val="0"/>
          <w:lang w:eastAsia="ru-RU"/>
        </w:rPr>
        <w:t>Результаты  выполнения защиты  ВКР в форме демонстрационного экзамена по профессии Повар, кондитер</w:t>
      </w:r>
    </w:p>
    <w:p w:rsidR="00E20B1B" w:rsidRPr="00E20B1B" w:rsidRDefault="00E20B1B" w:rsidP="00E20B1B">
      <w:pPr>
        <w:shd w:val="clear" w:color="auto" w:fill="FFFFFF" w:themeFill="background1"/>
        <w:ind w:left="360"/>
        <w:contextualSpacing/>
        <w:rPr>
          <w:rFonts w:eastAsiaTheme="minorEastAsia" w:cs="Times New Roman"/>
          <w:b/>
          <w:bCs w:val="0"/>
          <w:lang w:eastAsia="ru-RU"/>
        </w:rPr>
      </w:pPr>
    </w:p>
    <w:p w:rsidR="00E20B1B" w:rsidRPr="00E20B1B" w:rsidRDefault="00E20B1B" w:rsidP="00E20B1B">
      <w:pPr>
        <w:shd w:val="clear" w:color="auto" w:fill="FFFFFF" w:themeFill="background1"/>
        <w:ind w:left="360"/>
        <w:contextualSpacing/>
        <w:rPr>
          <w:rFonts w:eastAsiaTheme="minorEastAsia" w:cs="Times New Roman"/>
          <w:b/>
          <w:bCs w:val="0"/>
          <w:lang w:eastAsia="ru-RU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356"/>
        <w:gridCol w:w="1276"/>
        <w:gridCol w:w="1149"/>
        <w:gridCol w:w="1417"/>
        <w:gridCol w:w="2001"/>
      </w:tblGrid>
      <w:tr w:rsidR="00E20B1B" w:rsidRPr="00E20B1B" w:rsidTr="003003E3">
        <w:trPr>
          <w:trHeight w:val="420"/>
          <w:jc w:val="center"/>
        </w:trPr>
        <w:tc>
          <w:tcPr>
            <w:tcW w:w="1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Учебный </w:t>
            </w: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1B" w:rsidRPr="00551EEE" w:rsidRDefault="00E20B1B" w:rsidP="00551EEE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Количество студентов (в%), выполнивших  </w:t>
            </w:r>
            <w:r w:rsidR="00551EEE">
              <w:rPr>
                <w:rFonts w:eastAsiaTheme="minorEastAsia" w:cs="Times New Roman"/>
                <w:b/>
                <w:bCs w:val="0"/>
                <w:lang w:eastAsia="ru-RU"/>
              </w:rPr>
              <w:t>ДЭ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 xml:space="preserve">Средний </w:t>
            </w: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балл</w:t>
            </w:r>
          </w:p>
        </w:tc>
        <w:tc>
          <w:tcPr>
            <w:tcW w:w="20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Коэффициент качества</w:t>
            </w:r>
          </w:p>
        </w:tc>
      </w:tr>
      <w:tr w:rsidR="00E20B1B" w:rsidRPr="00E20B1B" w:rsidTr="002A56BF">
        <w:trPr>
          <w:trHeight w:val="520"/>
          <w:jc w:val="center"/>
        </w:trPr>
        <w:tc>
          <w:tcPr>
            <w:tcW w:w="1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«5»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«4»</w:t>
            </w:r>
          </w:p>
        </w:tc>
        <w:tc>
          <w:tcPr>
            <w:tcW w:w="11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на «3»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0B1B" w:rsidRPr="00E20B1B" w:rsidRDefault="00E20B1B" w:rsidP="00E20B1B">
            <w:pPr>
              <w:shd w:val="clear" w:color="auto" w:fill="FFFFFF" w:themeFill="background1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</w:tr>
      <w:tr w:rsidR="00551EEE" w:rsidRPr="00E20B1B" w:rsidTr="002A56BF">
        <w:trPr>
          <w:trHeight w:val="417"/>
          <w:jc w:val="center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/>
                <w:bCs w:val="0"/>
                <w:lang w:eastAsia="ru-RU"/>
              </w:rPr>
              <w:t>2021-2022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10 (83%)</w:t>
            </w:r>
          </w:p>
        </w:tc>
        <w:tc>
          <w:tcPr>
            <w:tcW w:w="1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2 (17%)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3,8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1EEE" w:rsidRPr="00E20B1B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E20B1B">
              <w:rPr>
                <w:rFonts w:eastAsiaTheme="minorEastAsia" w:cs="Times New Roman"/>
                <w:bCs w:val="0"/>
                <w:lang w:eastAsia="ru-RU"/>
              </w:rPr>
              <w:t>0,87</w:t>
            </w:r>
          </w:p>
        </w:tc>
      </w:tr>
      <w:tr w:rsidR="00551EEE" w:rsidRPr="00E20B1B" w:rsidTr="002A56BF">
        <w:trPr>
          <w:trHeight w:val="417"/>
          <w:jc w:val="center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EEE" w:rsidRPr="00551EEE" w:rsidRDefault="00551EEE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val="en-US" w:eastAsia="ru-RU"/>
              </w:rPr>
            </w:pPr>
            <w:r w:rsidRPr="00B45A62">
              <w:rPr>
                <w:rFonts w:eastAsiaTheme="minorEastAsia" w:cs="Times New Roman"/>
                <w:b/>
                <w:bCs w:val="0"/>
                <w:lang w:val="en-US" w:eastAsia="ru-RU"/>
              </w:rPr>
              <w:t>2022-2023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EEE" w:rsidRPr="00E20B1B" w:rsidRDefault="006669E5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EEE" w:rsidRPr="00E20B1B" w:rsidRDefault="006669E5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1EEE" w:rsidRPr="00E20B1B" w:rsidRDefault="006669E5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E" w:rsidRPr="00E20B1B" w:rsidRDefault="006669E5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1EEE" w:rsidRPr="00E20B1B" w:rsidRDefault="006669E5" w:rsidP="00551EEE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</w:t>
            </w:r>
          </w:p>
        </w:tc>
      </w:tr>
      <w:tr w:rsidR="002A56BF" w:rsidRPr="00E20B1B" w:rsidTr="002A56BF">
        <w:trPr>
          <w:trHeight w:val="417"/>
          <w:jc w:val="center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6BF" w:rsidRPr="00CB77BF" w:rsidRDefault="002A56BF" w:rsidP="002A56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2023-2024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6BF" w:rsidRDefault="002A56BF" w:rsidP="002A56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13 (72%)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6BF" w:rsidRPr="00AF1E4C" w:rsidRDefault="002A56BF" w:rsidP="002A56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5 (28%)</w:t>
            </w:r>
          </w:p>
        </w:tc>
        <w:tc>
          <w:tcPr>
            <w:tcW w:w="11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56BF" w:rsidRDefault="002A56BF" w:rsidP="002A56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56BF" w:rsidRDefault="002A56BF" w:rsidP="002A56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56BF" w:rsidRDefault="002A56BF" w:rsidP="002A56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1,0</w:t>
            </w:r>
          </w:p>
        </w:tc>
      </w:tr>
    </w:tbl>
    <w:p w:rsidR="00E20B1B" w:rsidRPr="00E20B1B" w:rsidRDefault="00E20B1B" w:rsidP="00E20B1B">
      <w:pPr>
        <w:ind w:left="360"/>
        <w:contextualSpacing/>
        <w:rPr>
          <w:rFonts w:eastAsiaTheme="minorEastAsia" w:cs="Times New Roman"/>
          <w:bCs w:val="0"/>
          <w:lang w:eastAsia="ru-RU"/>
        </w:rPr>
      </w:pPr>
    </w:p>
    <w:p w:rsidR="00E20B1B" w:rsidRPr="00E20B1B" w:rsidRDefault="006669E5" w:rsidP="00E20B1B">
      <w:pPr>
        <w:jc w:val="center"/>
        <w:rPr>
          <w:rFonts w:asciiTheme="minorHAnsi" w:eastAsiaTheme="minorEastAsia" w:hAnsiTheme="minorHAnsi" w:cstheme="minorBidi"/>
          <w:bCs w:val="0"/>
          <w:noProof/>
          <w:lang w:eastAsia="ru-RU"/>
        </w:rPr>
      </w:pPr>
      <w:r>
        <w:rPr>
          <w:rFonts w:asciiTheme="minorHAnsi" w:eastAsiaTheme="minorEastAsia" w:hAnsiTheme="minorHAnsi" w:cstheme="minorBidi"/>
          <w:bCs w:val="0"/>
          <w:noProof/>
          <w:lang w:eastAsia="ru-RU"/>
        </w:rPr>
        <w:lastRenderedPageBreak/>
        <w:drawing>
          <wp:inline distT="0" distB="0" distL="0" distR="0">
            <wp:extent cx="5196840" cy="2948940"/>
            <wp:effectExtent l="0" t="0" r="381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0B1B" w:rsidRPr="00E20B1B" w:rsidRDefault="00E20B1B" w:rsidP="00E20B1B">
      <w:pPr>
        <w:keepNext/>
        <w:keepLines/>
        <w:tabs>
          <w:tab w:val="left" w:pos="709"/>
        </w:tabs>
        <w:ind w:left="360" w:firstLine="709"/>
        <w:jc w:val="both"/>
        <w:outlineLvl w:val="0"/>
        <w:rPr>
          <w:rFonts w:eastAsiaTheme="majorEastAsia" w:cs="Times New Roman"/>
          <w:b/>
          <w:color w:val="365F91" w:themeColor="accent1" w:themeShade="BF"/>
          <w:lang w:bidi="en-US"/>
        </w:rPr>
      </w:pPr>
    </w:p>
    <w:p w:rsidR="00E20B1B" w:rsidRPr="00E20B1B" w:rsidRDefault="00E20B1B" w:rsidP="00CB77BF">
      <w:pPr>
        <w:keepNext/>
        <w:keepLines/>
        <w:tabs>
          <w:tab w:val="left" w:pos="709"/>
        </w:tabs>
        <w:ind w:firstLine="567"/>
        <w:jc w:val="both"/>
        <w:outlineLvl w:val="0"/>
        <w:rPr>
          <w:rFonts w:eastAsiaTheme="majorEastAsia" w:cs="Times New Roman"/>
          <w:b/>
          <w:color w:val="365F91" w:themeColor="accent1" w:themeShade="BF"/>
          <w:lang w:bidi="en-US"/>
        </w:rPr>
      </w:pPr>
      <w:r w:rsidRPr="00E20B1B">
        <w:rPr>
          <w:rFonts w:eastAsiaTheme="majorEastAsia" w:cs="Times New Roman"/>
          <w:lang w:bidi="en-US"/>
        </w:rPr>
        <w:t>И</w:t>
      </w:r>
      <w:r>
        <w:rPr>
          <w:rFonts w:eastAsiaTheme="majorEastAsia" w:cs="Times New Roman"/>
          <w:lang w:bidi="en-US"/>
        </w:rPr>
        <w:t>сходя из итогов</w:t>
      </w:r>
      <w:r w:rsidRPr="00E20B1B">
        <w:rPr>
          <w:rFonts w:eastAsiaTheme="majorEastAsia" w:cs="Times New Roman"/>
          <w:lang w:bidi="en-US"/>
        </w:rPr>
        <w:t xml:space="preserve"> можно определить достаточно высокий уровень полученных результатов. </w:t>
      </w:r>
      <w:r w:rsidRPr="00E20B1B">
        <w:rPr>
          <w:rFonts w:eastAsiaTheme="majorEastAsia" w:cs="Times New Roman"/>
          <w:lang w:bidi="en-US"/>
        </w:rPr>
        <w:tab/>
      </w:r>
    </w:p>
    <w:p w:rsidR="00FD6468" w:rsidRDefault="00FD6468" w:rsidP="00E20B1B">
      <w:pPr>
        <w:jc w:val="both"/>
        <w:rPr>
          <w:rFonts w:cs="Times New Roman"/>
        </w:rPr>
      </w:pPr>
    </w:p>
    <w:p w:rsidR="0069650D" w:rsidRPr="006E56E5" w:rsidRDefault="0069650D" w:rsidP="0069650D">
      <w:pPr>
        <w:spacing w:after="200"/>
        <w:ind w:firstLine="993"/>
        <w:jc w:val="center"/>
        <w:rPr>
          <w:rFonts w:eastAsiaTheme="minorEastAsia" w:cs="Times New Roman"/>
          <w:b/>
          <w:bCs w:val="0"/>
          <w:lang w:eastAsia="ru-RU"/>
        </w:rPr>
      </w:pPr>
      <w:r w:rsidRPr="006E56E5">
        <w:rPr>
          <w:rFonts w:eastAsiaTheme="minorEastAsia" w:cs="Times New Roman"/>
          <w:b/>
          <w:bCs w:val="0"/>
          <w:lang w:eastAsia="ru-RU"/>
        </w:rPr>
        <w:t>Сводные данные о качестве знаний</w:t>
      </w:r>
      <w:r w:rsidRPr="006E56E5">
        <w:rPr>
          <w:rFonts w:eastAsiaTheme="minorEastAsia" w:cs="Times New Roman"/>
          <w:b/>
          <w:bCs w:val="0"/>
          <w:lang w:eastAsia="ru-RU"/>
        </w:rPr>
        <w:tab/>
        <w:t xml:space="preserve"> выпускников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1984"/>
        <w:gridCol w:w="1400"/>
      </w:tblGrid>
      <w:tr w:rsidR="0069650D" w:rsidRPr="006E56E5" w:rsidTr="00CB77BF">
        <w:trPr>
          <w:jc w:val="center"/>
        </w:trPr>
        <w:tc>
          <w:tcPr>
            <w:tcW w:w="5561" w:type="dxa"/>
            <w:shd w:val="clear" w:color="auto" w:fill="auto"/>
            <w:vAlign w:val="center"/>
          </w:tcPr>
          <w:p w:rsidR="0069650D" w:rsidRPr="006E56E5" w:rsidRDefault="0069650D" w:rsidP="00CB77BF">
            <w:pPr>
              <w:jc w:val="center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Специальность, профессия</w:t>
            </w:r>
          </w:p>
        </w:tc>
        <w:tc>
          <w:tcPr>
            <w:tcW w:w="1984" w:type="dxa"/>
            <w:shd w:val="clear" w:color="auto" w:fill="auto"/>
          </w:tcPr>
          <w:p w:rsidR="0069650D" w:rsidRPr="006E56E5" w:rsidRDefault="0069650D" w:rsidP="0069650D">
            <w:pPr>
              <w:jc w:val="center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Коэффициент качества</w:t>
            </w:r>
          </w:p>
        </w:tc>
        <w:tc>
          <w:tcPr>
            <w:tcW w:w="1400" w:type="dxa"/>
            <w:shd w:val="clear" w:color="auto" w:fill="auto"/>
          </w:tcPr>
          <w:p w:rsidR="0069650D" w:rsidRPr="006E56E5" w:rsidRDefault="0069650D" w:rsidP="0069650D">
            <w:pPr>
              <w:ind w:firstLine="12"/>
              <w:jc w:val="center"/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Средний балл</w:t>
            </w:r>
          </w:p>
        </w:tc>
      </w:tr>
      <w:tr w:rsidR="00630B42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630B42" w:rsidRPr="006E56E5" w:rsidRDefault="00630B42" w:rsidP="00CB77BF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Преподавание в начальных классах (4а)</w:t>
            </w:r>
          </w:p>
        </w:tc>
        <w:tc>
          <w:tcPr>
            <w:tcW w:w="1984" w:type="dxa"/>
            <w:vAlign w:val="center"/>
          </w:tcPr>
          <w:p w:rsidR="00630B42" w:rsidRPr="00E20B1B" w:rsidRDefault="00285BE8" w:rsidP="00CB77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0,94</w:t>
            </w:r>
          </w:p>
        </w:tc>
        <w:tc>
          <w:tcPr>
            <w:tcW w:w="1400" w:type="dxa"/>
            <w:vAlign w:val="center"/>
          </w:tcPr>
          <w:p w:rsidR="00630B42" w:rsidRPr="00E20B1B" w:rsidRDefault="00285BE8" w:rsidP="00CB77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4,6</w:t>
            </w:r>
          </w:p>
        </w:tc>
      </w:tr>
      <w:tr w:rsidR="00630B42" w:rsidRPr="006E56E5" w:rsidTr="00CB77BF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630B42" w:rsidRPr="006E56E5" w:rsidRDefault="00630B42" w:rsidP="00CB77BF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Дошкольное образование (4б</w:t>
            </w:r>
            <w:r w:rsidR="003C1F44" w:rsidRPr="003C1F44">
              <w:rPr>
                <w:rFonts w:eastAsia="Times New Roman" w:cs="Times New Roman"/>
                <w:b/>
                <w:bCs w:val="0"/>
                <w:color w:val="000000" w:themeColor="text1"/>
                <w:lang w:eastAsia="ru-RU"/>
              </w:rPr>
              <w:t>, 41 гр)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B42" w:rsidRPr="006E56E5" w:rsidRDefault="00285BE8" w:rsidP="00CB77BF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0,9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0B42" w:rsidRPr="006E56E5" w:rsidRDefault="00285BE8" w:rsidP="00CB77BF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4,3</w:t>
            </w:r>
          </w:p>
        </w:tc>
      </w:tr>
      <w:tr w:rsidR="00630B42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630B42" w:rsidRPr="006E56E5" w:rsidRDefault="00630B42" w:rsidP="00CB77BF">
            <w:pPr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E56E5">
              <w:rPr>
                <w:rFonts w:eastAsiaTheme="minorEastAsia" w:cs="Times New Roman"/>
                <w:b/>
                <w:bCs w:val="0"/>
                <w:lang w:eastAsia="ru-RU"/>
              </w:rPr>
              <w:t xml:space="preserve">Сварщик (ручной и частично механизированной сварки (наплавки) </w:t>
            </w:r>
          </w:p>
          <w:p w:rsidR="00630B42" w:rsidRPr="006E56E5" w:rsidRDefault="00CB77BF" w:rsidP="00CB77BF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(6</w:t>
            </w:r>
            <w:r w:rsidR="00630B42" w:rsidRPr="006E56E5">
              <w:rPr>
                <w:rFonts w:eastAsiaTheme="minorEastAsia" w:cs="Times New Roman"/>
                <w:b/>
                <w:bCs w:val="0"/>
                <w:lang w:eastAsia="ru-RU"/>
              </w:rPr>
              <w:t xml:space="preserve"> гр.)</w:t>
            </w:r>
          </w:p>
        </w:tc>
        <w:tc>
          <w:tcPr>
            <w:tcW w:w="1984" w:type="dxa"/>
            <w:vAlign w:val="center"/>
          </w:tcPr>
          <w:p w:rsidR="00630B42" w:rsidRPr="00E20B1B" w:rsidRDefault="00285BE8" w:rsidP="00CB77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0,53</w:t>
            </w:r>
          </w:p>
        </w:tc>
        <w:tc>
          <w:tcPr>
            <w:tcW w:w="1400" w:type="dxa"/>
            <w:vAlign w:val="center"/>
          </w:tcPr>
          <w:p w:rsidR="00630B42" w:rsidRPr="00E20B1B" w:rsidRDefault="00285BE8" w:rsidP="00CB77BF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3,7</w:t>
            </w:r>
          </w:p>
        </w:tc>
      </w:tr>
      <w:tr w:rsidR="00630B42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630B42" w:rsidRPr="006E56E5" w:rsidRDefault="00630B42" w:rsidP="00CB77BF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Маляр (</w:t>
            </w:r>
            <w:r w:rsidR="00CB77BF">
              <w:rPr>
                <w:rFonts w:eastAsia="Times New Roman" w:cs="Times New Roman"/>
                <w:b/>
                <w:bCs w:val="0"/>
                <w:lang w:eastAsia="ru-RU"/>
              </w:rPr>
              <w:t>2</w:t>
            </w: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 xml:space="preserve"> гр.)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B42" w:rsidRPr="00216CB0" w:rsidRDefault="00D61238" w:rsidP="00CB77BF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0,7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0B42" w:rsidRPr="00216CB0" w:rsidRDefault="00D61238" w:rsidP="00CB77BF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4,0</w:t>
            </w:r>
          </w:p>
        </w:tc>
      </w:tr>
      <w:tr w:rsidR="00D61238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D61238" w:rsidRPr="006E56E5" w:rsidRDefault="00D61238" w:rsidP="00D61238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>Штукатур (</w:t>
            </w:r>
            <w:r>
              <w:rPr>
                <w:rFonts w:eastAsia="Times New Roman" w:cs="Times New Roman"/>
                <w:b/>
                <w:bCs w:val="0"/>
                <w:lang w:eastAsia="ru-RU"/>
              </w:rPr>
              <w:t>2</w:t>
            </w: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 xml:space="preserve"> гр.)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238" w:rsidRPr="00216CB0" w:rsidRDefault="00D61238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0,7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61238" w:rsidRPr="00216CB0" w:rsidRDefault="00D61238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4,0</w:t>
            </w:r>
          </w:p>
        </w:tc>
      </w:tr>
      <w:tr w:rsidR="00D61238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D61238" w:rsidRPr="006E56E5" w:rsidRDefault="00D61238" w:rsidP="00D61238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 w:rsidRPr="006E56E5">
              <w:rPr>
                <w:rFonts w:eastAsia="Times New Roman" w:cs="Times New Roman"/>
                <w:b/>
                <w:bCs w:val="0"/>
                <w:lang w:eastAsia="ru-RU"/>
              </w:rPr>
              <w:t xml:space="preserve">Сварщик частично механизированной сварки плавлением </w:t>
            </w:r>
            <w:r>
              <w:rPr>
                <w:rFonts w:eastAsia="Times New Roman" w:cs="Times New Roman"/>
                <w:b/>
                <w:bCs w:val="0"/>
                <w:lang w:eastAsia="ru-RU"/>
              </w:rPr>
              <w:t>(</w:t>
            </w:r>
            <w:r>
              <w:rPr>
                <w:rFonts w:eastAsiaTheme="minorEastAsia" w:cs="Times New Roman"/>
                <w:b/>
                <w:bCs w:val="0"/>
                <w:lang w:eastAsia="ru-RU"/>
              </w:rPr>
              <w:t>6</w:t>
            </w:r>
            <w:r w:rsidRPr="006E56E5">
              <w:rPr>
                <w:rFonts w:eastAsiaTheme="minorEastAsia" w:cs="Times New Roman"/>
                <w:b/>
                <w:bCs w:val="0"/>
                <w:lang w:eastAsia="ru-RU"/>
              </w:rPr>
              <w:t xml:space="preserve"> гр.)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238" w:rsidRPr="00216CB0" w:rsidRDefault="00D61238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1,0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61238" w:rsidRPr="00216CB0" w:rsidRDefault="00D61238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4,7</w:t>
            </w:r>
          </w:p>
        </w:tc>
      </w:tr>
      <w:tr w:rsidR="00D61238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D61238" w:rsidRPr="006E56E5" w:rsidRDefault="00D61238" w:rsidP="00D61238">
            <w:pPr>
              <w:rPr>
                <w:rFonts w:eastAsia="Times New Roman" w:cs="Times New Roman"/>
                <w:b/>
                <w:bCs w:val="0"/>
                <w:lang w:eastAsia="ru-RU"/>
              </w:rPr>
            </w:pPr>
            <w:r>
              <w:rPr>
                <w:rFonts w:eastAsia="Times New Roman" w:cs="Times New Roman"/>
                <w:b/>
                <w:bCs w:val="0"/>
                <w:lang w:eastAsia="ru-RU"/>
              </w:rPr>
              <w:t>Газосварщик (6 гр.)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238" w:rsidRPr="00216CB0" w:rsidRDefault="00D61238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1.0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61238" w:rsidRPr="00216CB0" w:rsidRDefault="00D61238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4,7</w:t>
            </w:r>
          </w:p>
        </w:tc>
      </w:tr>
      <w:tr w:rsidR="00D61238" w:rsidRPr="006E56E5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D61238" w:rsidRPr="006E56E5" w:rsidRDefault="00D61238" w:rsidP="00D61238">
            <w:pPr>
              <w:rPr>
                <w:rFonts w:asciiTheme="minorHAnsi" w:eastAsiaTheme="minorEastAsia" w:hAnsiTheme="minorHAnsi" w:cstheme="minorBidi"/>
                <w:bCs w:val="0"/>
                <w:lang w:eastAsia="ru-RU"/>
              </w:rPr>
            </w:pPr>
            <w:r w:rsidRPr="006E56E5">
              <w:rPr>
                <w:rFonts w:eastAsiaTheme="minorEastAsia" w:cs="Times New Roman"/>
                <w:b/>
                <w:bCs w:val="0"/>
                <w:lang w:eastAsia="ru-RU"/>
              </w:rPr>
              <w:t>Электромонтажник по освещению и осветительным сетям (10 гр.)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238" w:rsidRPr="00216CB0" w:rsidRDefault="00131C87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1,0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61238" w:rsidRPr="00216CB0" w:rsidRDefault="00131C87" w:rsidP="00D61238">
            <w:pPr>
              <w:jc w:val="center"/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lang w:eastAsia="ru-RU"/>
              </w:rPr>
              <w:t>4,6</w:t>
            </w:r>
          </w:p>
        </w:tc>
      </w:tr>
      <w:tr w:rsidR="00D61238" w:rsidRPr="0069650D" w:rsidTr="00131C87">
        <w:trPr>
          <w:trHeight w:val="397"/>
          <w:jc w:val="center"/>
        </w:trPr>
        <w:tc>
          <w:tcPr>
            <w:tcW w:w="5561" w:type="dxa"/>
            <w:shd w:val="clear" w:color="auto" w:fill="auto"/>
          </w:tcPr>
          <w:p w:rsidR="00D61238" w:rsidRPr="0069650D" w:rsidRDefault="00D61238" w:rsidP="00D61238">
            <w:pPr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E56E5">
              <w:rPr>
                <w:rFonts w:eastAsiaTheme="minorEastAsia" w:cs="Times New Roman"/>
                <w:b/>
                <w:bCs w:val="0"/>
                <w:lang w:eastAsia="ru-RU"/>
              </w:rPr>
              <w:t>Повар, кондитер (</w:t>
            </w:r>
            <w:r>
              <w:rPr>
                <w:rFonts w:eastAsiaTheme="minorEastAsia" w:cs="Times New Roman"/>
                <w:b/>
                <w:bCs w:val="0"/>
                <w:lang w:eastAsia="ru-RU"/>
              </w:rPr>
              <w:t>7</w:t>
            </w:r>
            <w:r w:rsidRPr="006E56E5">
              <w:rPr>
                <w:rFonts w:eastAsiaTheme="minorEastAsia" w:cs="Times New Roman"/>
                <w:b/>
                <w:bCs w:val="0"/>
                <w:lang w:eastAsia="ru-RU"/>
              </w:rPr>
              <w:t xml:space="preserve"> гр)</w:t>
            </w:r>
          </w:p>
        </w:tc>
        <w:tc>
          <w:tcPr>
            <w:tcW w:w="1984" w:type="dxa"/>
            <w:vAlign w:val="center"/>
          </w:tcPr>
          <w:p w:rsidR="00D61238" w:rsidRPr="00E20B1B" w:rsidRDefault="00D61238" w:rsidP="00D61238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1,0</w:t>
            </w:r>
          </w:p>
        </w:tc>
        <w:tc>
          <w:tcPr>
            <w:tcW w:w="1400" w:type="dxa"/>
            <w:vAlign w:val="center"/>
          </w:tcPr>
          <w:p w:rsidR="00D61238" w:rsidRPr="00E20B1B" w:rsidRDefault="00D61238" w:rsidP="00D61238">
            <w:pPr>
              <w:shd w:val="clear" w:color="auto" w:fill="FFFFFF" w:themeFill="background1"/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4,7</w:t>
            </w:r>
          </w:p>
        </w:tc>
      </w:tr>
    </w:tbl>
    <w:p w:rsidR="0069650D" w:rsidRPr="0069650D" w:rsidRDefault="0069650D" w:rsidP="0069650D">
      <w:pPr>
        <w:shd w:val="clear" w:color="auto" w:fill="FFFFFF" w:themeFill="background1"/>
        <w:spacing w:line="276" w:lineRule="auto"/>
        <w:ind w:firstLine="709"/>
        <w:jc w:val="both"/>
        <w:rPr>
          <w:rFonts w:eastAsiaTheme="minorEastAsia" w:cs="Times New Roman"/>
          <w:bCs w:val="0"/>
          <w:lang w:eastAsia="ru-RU"/>
        </w:rPr>
      </w:pPr>
    </w:p>
    <w:p w:rsidR="0069650D" w:rsidRPr="0069650D" w:rsidRDefault="0069650D" w:rsidP="00CB77BF">
      <w:pPr>
        <w:shd w:val="clear" w:color="auto" w:fill="FFFFFF" w:themeFill="background1"/>
        <w:spacing w:line="276" w:lineRule="auto"/>
        <w:ind w:firstLine="567"/>
        <w:jc w:val="both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Cs w:val="0"/>
          <w:lang w:eastAsia="ru-RU"/>
        </w:rPr>
        <w:t xml:space="preserve">Из приведенных данных следует вывод о достаточно хорошем качестве профессиональной подготовки выпускников, о сформированности большинства профессиональных компетенций на высоком уровне. На дневном отделении </w:t>
      </w:r>
      <w:r w:rsidR="00B13013">
        <w:rPr>
          <w:rFonts w:eastAsiaTheme="minorEastAsia" w:cs="Times New Roman"/>
          <w:b/>
          <w:bCs w:val="0"/>
          <w:lang w:eastAsia="ru-RU"/>
        </w:rPr>
        <w:t>4</w:t>
      </w:r>
      <w:r w:rsidRPr="00B13013">
        <w:rPr>
          <w:rFonts w:eastAsiaTheme="minorEastAsia" w:cs="Times New Roman"/>
          <w:b/>
          <w:bCs w:val="0"/>
          <w:lang w:eastAsia="ru-RU"/>
        </w:rPr>
        <w:t xml:space="preserve"> </w:t>
      </w:r>
      <w:r w:rsidRPr="00B13013">
        <w:rPr>
          <w:rFonts w:eastAsiaTheme="minorEastAsia" w:cs="Times New Roman"/>
          <w:bCs w:val="0"/>
          <w:lang w:eastAsia="ru-RU"/>
        </w:rPr>
        <w:t>студента получили дипломы с отличием</w:t>
      </w:r>
      <w:r w:rsidR="00B13013" w:rsidRPr="00B13013">
        <w:rPr>
          <w:rFonts w:eastAsiaTheme="minorEastAsia" w:cs="Times New Roman"/>
          <w:bCs w:val="0"/>
          <w:lang w:eastAsia="ru-RU"/>
        </w:rPr>
        <w:t>.</w:t>
      </w:r>
    </w:p>
    <w:p w:rsidR="0069650D" w:rsidRPr="0069650D" w:rsidRDefault="0069650D" w:rsidP="0069650D">
      <w:pPr>
        <w:ind w:firstLine="993"/>
        <w:jc w:val="center"/>
        <w:rPr>
          <w:rFonts w:eastAsiaTheme="minorEastAsia" w:cs="Times New Roman"/>
          <w:b/>
          <w:bCs w:val="0"/>
          <w:lang w:eastAsia="ru-RU"/>
        </w:rPr>
      </w:pPr>
    </w:p>
    <w:p w:rsidR="002C1576" w:rsidRDefault="002C1576" w:rsidP="0069650D">
      <w:pPr>
        <w:ind w:firstLine="993"/>
        <w:jc w:val="center"/>
        <w:rPr>
          <w:rFonts w:eastAsiaTheme="minorEastAsia" w:cs="Times New Roman"/>
          <w:b/>
          <w:bCs w:val="0"/>
          <w:lang w:eastAsia="ru-RU"/>
        </w:rPr>
      </w:pPr>
    </w:p>
    <w:p w:rsidR="0069650D" w:rsidRPr="0069650D" w:rsidRDefault="0069650D" w:rsidP="0069650D">
      <w:pPr>
        <w:ind w:firstLine="993"/>
        <w:jc w:val="center"/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lastRenderedPageBreak/>
        <w:t>Качество знаний студентов на экзаменах  по итоговому контролю учебных достижений при реализации ФГОС среднего общего образования в пределах основной профессиональной образовательной программы</w:t>
      </w:r>
    </w:p>
    <w:p w:rsidR="0069650D" w:rsidRPr="0069650D" w:rsidRDefault="0069650D" w:rsidP="0069650D">
      <w:pPr>
        <w:ind w:firstLine="993"/>
        <w:jc w:val="center"/>
        <w:rPr>
          <w:rFonts w:eastAsiaTheme="minorEastAsia" w:cs="Times New Roman"/>
          <w:b/>
          <w:bCs w:val="0"/>
          <w:lang w:eastAsia="ru-RU"/>
        </w:rPr>
      </w:pPr>
    </w:p>
    <w:tbl>
      <w:tblPr>
        <w:tblW w:w="95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744"/>
        <w:gridCol w:w="744"/>
        <w:gridCol w:w="744"/>
        <w:gridCol w:w="744"/>
        <w:gridCol w:w="744"/>
        <w:gridCol w:w="744"/>
      </w:tblGrid>
      <w:tr w:rsidR="00AD58C3" w:rsidRPr="0069650D" w:rsidTr="00AD58C3">
        <w:trPr>
          <w:cantSplit/>
          <w:trHeight w:val="247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 xml:space="preserve">                                         </w:t>
            </w: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>Дисциплины</w:t>
            </w: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>Специальность/профессия</w:t>
            </w: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textDirection w:val="btLr"/>
          </w:tcPr>
          <w:p w:rsidR="00AD58C3" w:rsidRPr="0069650D" w:rsidRDefault="00AD58C3" w:rsidP="00AD58C3">
            <w:pPr>
              <w:ind w:left="113" w:right="113"/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Литература</w:t>
            </w:r>
          </w:p>
        </w:tc>
        <w:tc>
          <w:tcPr>
            <w:tcW w:w="744" w:type="dxa"/>
            <w:textDirection w:val="btLr"/>
          </w:tcPr>
          <w:p w:rsidR="00AD58C3" w:rsidRPr="0069650D" w:rsidRDefault="00AD58C3" w:rsidP="00AD58C3">
            <w:pPr>
              <w:ind w:left="113" w:right="113"/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Обществознание</w:t>
            </w:r>
          </w:p>
        </w:tc>
        <w:tc>
          <w:tcPr>
            <w:tcW w:w="744" w:type="dxa"/>
            <w:textDirection w:val="btLr"/>
          </w:tcPr>
          <w:p w:rsidR="00AD58C3" w:rsidRPr="0069650D" w:rsidRDefault="00AD58C3" w:rsidP="00AD58C3">
            <w:pPr>
              <w:ind w:left="113" w:right="113"/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Математика</w:t>
            </w:r>
          </w:p>
        </w:tc>
        <w:tc>
          <w:tcPr>
            <w:tcW w:w="744" w:type="dxa"/>
            <w:textDirection w:val="btLr"/>
          </w:tcPr>
          <w:p w:rsidR="00AD58C3" w:rsidRPr="0069650D" w:rsidRDefault="00AD58C3" w:rsidP="00AD58C3">
            <w:pPr>
              <w:ind w:left="113" w:right="113"/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Информатика</w:t>
            </w:r>
          </w:p>
        </w:tc>
        <w:tc>
          <w:tcPr>
            <w:tcW w:w="744" w:type="dxa"/>
            <w:textDirection w:val="btLr"/>
          </w:tcPr>
          <w:p w:rsidR="00AD58C3" w:rsidRPr="0069650D" w:rsidRDefault="00AD58C3" w:rsidP="00AD58C3">
            <w:pPr>
              <w:ind w:left="113" w:right="113"/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Русский язык</w:t>
            </w:r>
          </w:p>
        </w:tc>
        <w:tc>
          <w:tcPr>
            <w:tcW w:w="744" w:type="dxa"/>
            <w:textDirection w:val="btLr"/>
          </w:tcPr>
          <w:p w:rsidR="00AD58C3" w:rsidRPr="0069650D" w:rsidRDefault="00AD58C3" w:rsidP="00AD58C3">
            <w:pPr>
              <w:ind w:left="113" w:right="113"/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Химия</w:t>
            </w:r>
          </w:p>
        </w:tc>
      </w:tr>
      <w:tr w:rsidR="00AD58C3" w:rsidRPr="0069650D" w:rsidTr="00AD58C3">
        <w:tc>
          <w:tcPr>
            <w:tcW w:w="5071" w:type="dxa"/>
            <w:tcBorders>
              <w:top w:val="single" w:sz="4" w:space="0" w:color="auto"/>
            </w:tcBorders>
            <w:hideMark/>
          </w:tcPr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 xml:space="preserve">44.02.02 Преподавание в начальных классах, 1 «А» 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3,8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3,8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</w:tr>
      <w:tr w:rsidR="00AD58C3" w:rsidRPr="0069650D" w:rsidTr="00AD58C3">
        <w:tc>
          <w:tcPr>
            <w:tcW w:w="5071" w:type="dxa"/>
          </w:tcPr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 xml:space="preserve">44.02.01 Дошкольное образование, </w:t>
            </w: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 xml:space="preserve">1 «Б» 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3,7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4,3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</w:tr>
      <w:tr w:rsidR="00AD58C3" w:rsidRPr="0069650D" w:rsidTr="00AD58C3">
        <w:tc>
          <w:tcPr>
            <w:tcW w:w="5071" w:type="dxa"/>
            <w:hideMark/>
          </w:tcPr>
          <w:p w:rsidR="00AD58C3" w:rsidRPr="0069650D" w:rsidRDefault="00AD58C3" w:rsidP="00AD58C3">
            <w:pPr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 xml:space="preserve"> 15.01.15 Сварщик (ручной и частично механизированно</w:t>
            </w:r>
            <w:r>
              <w:rPr>
                <w:rFonts w:eastAsiaTheme="minorEastAsia" w:cs="Times New Roman"/>
                <w:b/>
                <w:bCs w:val="0"/>
                <w:lang w:eastAsia="ru-RU"/>
              </w:rPr>
              <w:t>й сварки (наплавки), группа № 4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3,2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3,9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</w:tr>
      <w:tr w:rsidR="00AD58C3" w:rsidRPr="0069650D" w:rsidTr="00AD58C3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071" w:type="dxa"/>
          </w:tcPr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69650D">
              <w:rPr>
                <w:rFonts w:eastAsiaTheme="minorEastAsia" w:cs="Times New Roman"/>
                <w:b/>
                <w:bCs w:val="0"/>
                <w:lang w:eastAsia="ru-RU"/>
              </w:rPr>
              <w:t xml:space="preserve"> 43.01.09 Повар, кондитер, </w:t>
            </w:r>
          </w:p>
          <w:p w:rsidR="00AD58C3" w:rsidRPr="0069650D" w:rsidRDefault="00AD58C3" w:rsidP="00AD58C3">
            <w:pPr>
              <w:jc w:val="both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группа № 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3,0</w:t>
            </w:r>
          </w:p>
        </w:tc>
        <w:tc>
          <w:tcPr>
            <w:tcW w:w="744" w:type="dxa"/>
            <w:vAlign w:val="center"/>
          </w:tcPr>
          <w:p w:rsidR="00AD58C3" w:rsidRPr="0069650D" w:rsidRDefault="00AD58C3" w:rsidP="00AD58C3">
            <w:pPr>
              <w:jc w:val="center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eastAsia="Times New Roman" w:cs="Times New Roman"/>
                <w:bCs w:val="0"/>
                <w:lang w:eastAsia="ru-RU"/>
              </w:rPr>
              <w:t>3,5</w:t>
            </w:r>
          </w:p>
        </w:tc>
      </w:tr>
    </w:tbl>
    <w:p w:rsidR="00551EEE" w:rsidRDefault="00551EEE" w:rsidP="0069650D">
      <w:pPr>
        <w:shd w:val="clear" w:color="auto" w:fill="FFFFFF"/>
        <w:spacing w:after="200"/>
        <w:contextualSpacing/>
        <w:jc w:val="both"/>
        <w:rPr>
          <w:rFonts w:eastAsiaTheme="minorEastAsia" w:cs="Times New Roman"/>
          <w:bCs w:val="0"/>
          <w:lang w:eastAsia="ru-RU"/>
        </w:rPr>
      </w:pPr>
    </w:p>
    <w:p w:rsidR="00551EEE" w:rsidRPr="00551EEE" w:rsidRDefault="00551EEE" w:rsidP="00551EEE">
      <w:pPr>
        <w:rPr>
          <w:rFonts w:eastAsiaTheme="minorEastAsia" w:cs="Times New Roman"/>
          <w:lang w:eastAsia="ru-RU"/>
        </w:rPr>
      </w:pPr>
    </w:p>
    <w:p w:rsidR="008400C3" w:rsidRPr="0069650D" w:rsidRDefault="008400C3" w:rsidP="00CB77BF">
      <w:pPr>
        <w:jc w:val="center"/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 xml:space="preserve">Сформированность профессиональных компетенций у студентов </w:t>
      </w:r>
      <w:r w:rsidR="00CC18F5">
        <w:rPr>
          <w:rFonts w:eastAsiaTheme="minorEastAsia" w:cs="Times New Roman"/>
          <w:b/>
          <w:bCs w:val="0"/>
          <w:lang w:eastAsia="ru-RU"/>
        </w:rPr>
        <w:t>4</w:t>
      </w:r>
      <w:r w:rsidRPr="0069650D">
        <w:rPr>
          <w:rFonts w:eastAsiaTheme="minorEastAsia" w:cs="Times New Roman"/>
          <w:b/>
          <w:bCs w:val="0"/>
          <w:lang w:eastAsia="ru-RU"/>
        </w:rPr>
        <w:t>а по ПМ.0</w:t>
      </w:r>
      <w:r w:rsidR="00CC18F5">
        <w:rPr>
          <w:rFonts w:eastAsiaTheme="minorEastAsia" w:cs="Times New Roman"/>
          <w:b/>
          <w:bCs w:val="0"/>
          <w:lang w:eastAsia="ru-RU"/>
        </w:rPr>
        <w:t>1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 w:rsidR="00CC18F5">
        <w:rPr>
          <w:rFonts w:eastAsiaTheme="minorEastAsia" w:cs="Times New Roman"/>
          <w:b/>
          <w:bCs w:val="0"/>
          <w:lang w:eastAsia="ru-RU"/>
        </w:rPr>
        <w:t>Преподавание по программам начального общего образования</w:t>
      </w:r>
    </w:p>
    <w:p w:rsidR="0069650D" w:rsidRPr="0069650D" w:rsidRDefault="0069650D" w:rsidP="0069650D">
      <w:pPr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5836920" cy="29489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650D" w:rsidRPr="0069650D" w:rsidRDefault="0069650D" w:rsidP="0069650D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</w:p>
    <w:p w:rsidR="0069650D" w:rsidRPr="0069650D" w:rsidRDefault="008400C3" w:rsidP="00CB77BF">
      <w:pPr>
        <w:jc w:val="center"/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 xml:space="preserve">Сформированность профессиональных компетенций у студентов </w:t>
      </w:r>
      <w:r w:rsidR="00CC18F5">
        <w:rPr>
          <w:rFonts w:eastAsiaTheme="minorEastAsia" w:cs="Times New Roman"/>
          <w:b/>
          <w:bCs w:val="0"/>
          <w:lang w:eastAsia="ru-RU"/>
        </w:rPr>
        <w:t>3</w:t>
      </w:r>
      <w:r w:rsidRPr="0069650D">
        <w:rPr>
          <w:rFonts w:eastAsiaTheme="minorEastAsia" w:cs="Times New Roman"/>
          <w:b/>
          <w:bCs w:val="0"/>
          <w:lang w:eastAsia="ru-RU"/>
        </w:rPr>
        <w:t>а по ПМ.0</w:t>
      </w:r>
      <w:r w:rsidR="00CC18F5">
        <w:rPr>
          <w:rFonts w:eastAsiaTheme="minorEastAsia" w:cs="Times New Roman"/>
          <w:b/>
          <w:bCs w:val="0"/>
          <w:lang w:eastAsia="ru-RU"/>
        </w:rPr>
        <w:t>3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</w:t>
      </w:r>
      <w:r w:rsidR="00CC18F5">
        <w:rPr>
          <w:rFonts w:eastAsiaTheme="minorEastAsia" w:cs="Times New Roman"/>
          <w:b/>
          <w:bCs w:val="0"/>
          <w:lang w:eastAsia="ru-RU"/>
        </w:rPr>
        <w:t>Классное руководство</w:t>
      </w:r>
    </w:p>
    <w:p w:rsidR="0069650D" w:rsidRPr="0069650D" w:rsidRDefault="0069650D" w:rsidP="0069650D">
      <w:pPr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noProof/>
          <w:lang w:eastAsia="ru-RU"/>
        </w:rPr>
        <w:lastRenderedPageBreak/>
        <w:drawing>
          <wp:inline distT="0" distB="0" distL="0" distR="0">
            <wp:extent cx="6276622" cy="3364089"/>
            <wp:effectExtent l="0" t="0" r="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650D" w:rsidRPr="0069650D" w:rsidRDefault="0069650D" w:rsidP="0069650D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</w:p>
    <w:p w:rsidR="00BC6CFB" w:rsidRDefault="00BC6CFB" w:rsidP="00CB77BF">
      <w:pPr>
        <w:jc w:val="center"/>
        <w:rPr>
          <w:rFonts w:eastAsiaTheme="minorEastAsia" w:cs="Times New Roman"/>
          <w:b/>
          <w:bCs w:val="0"/>
          <w:lang w:eastAsia="ru-RU"/>
        </w:rPr>
      </w:pPr>
      <w:r w:rsidRPr="00BC6CFB">
        <w:rPr>
          <w:rFonts w:eastAsiaTheme="minorEastAsia" w:cs="Times New Roman"/>
          <w:b/>
          <w:bCs w:val="0"/>
          <w:lang w:eastAsia="ru-RU"/>
        </w:rPr>
        <w:t xml:space="preserve">Сформированность профессиональных компетенций у студентов </w:t>
      </w:r>
      <w:r w:rsidR="00CC18F5">
        <w:rPr>
          <w:rFonts w:eastAsiaTheme="minorEastAsia" w:cs="Times New Roman"/>
          <w:b/>
          <w:bCs w:val="0"/>
          <w:lang w:eastAsia="ru-RU"/>
        </w:rPr>
        <w:t>4а</w:t>
      </w:r>
      <w:r>
        <w:rPr>
          <w:rFonts w:eastAsiaTheme="minorEastAsia" w:cs="Times New Roman"/>
          <w:b/>
          <w:bCs w:val="0"/>
          <w:lang w:eastAsia="ru-RU"/>
        </w:rPr>
        <w:t xml:space="preserve"> </w:t>
      </w:r>
      <w:r w:rsidRPr="00BC6CFB">
        <w:rPr>
          <w:rFonts w:eastAsiaTheme="minorEastAsia" w:cs="Times New Roman"/>
          <w:b/>
          <w:bCs w:val="0"/>
          <w:lang w:eastAsia="ru-RU"/>
        </w:rPr>
        <w:t>по ПМ.0</w:t>
      </w:r>
      <w:r w:rsidR="00CC18F5">
        <w:rPr>
          <w:rFonts w:eastAsiaTheme="minorEastAsia" w:cs="Times New Roman"/>
          <w:b/>
          <w:bCs w:val="0"/>
          <w:lang w:eastAsia="ru-RU"/>
        </w:rPr>
        <w:t>4</w:t>
      </w:r>
      <w:r w:rsidRPr="00BC6CFB">
        <w:rPr>
          <w:rFonts w:eastAsiaTheme="minorEastAsia" w:cs="Times New Roman"/>
          <w:b/>
          <w:bCs w:val="0"/>
          <w:lang w:eastAsia="ru-RU"/>
        </w:rPr>
        <w:t xml:space="preserve">  </w:t>
      </w:r>
      <w:r w:rsidR="00CC18F5">
        <w:rPr>
          <w:rFonts w:eastAsiaTheme="minorEastAsia" w:cs="Times New Roman"/>
          <w:b/>
          <w:bCs w:val="0"/>
          <w:lang w:eastAsia="ru-RU"/>
        </w:rPr>
        <w:t>Методическое обеспечение образовательного процесса</w:t>
      </w:r>
    </w:p>
    <w:p w:rsidR="00BC6CFB" w:rsidRDefault="00BC6CFB" w:rsidP="008400C3">
      <w:pPr>
        <w:rPr>
          <w:rFonts w:eastAsiaTheme="minorEastAsia" w:cs="Times New Roman"/>
          <w:b/>
          <w:bCs w:val="0"/>
          <w:lang w:eastAsia="ru-RU"/>
        </w:rPr>
      </w:pPr>
    </w:p>
    <w:p w:rsidR="00BC6CFB" w:rsidRDefault="00BC6CFB" w:rsidP="008400C3">
      <w:pPr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noProof/>
          <w:lang w:eastAsia="ru-RU"/>
        </w:rPr>
        <w:drawing>
          <wp:inline distT="0" distB="0" distL="0" distR="0">
            <wp:extent cx="6410325" cy="32004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6CFB" w:rsidRDefault="00BC6CFB" w:rsidP="008400C3">
      <w:pPr>
        <w:rPr>
          <w:rFonts w:eastAsiaTheme="minorEastAsia" w:cs="Times New Roman"/>
          <w:b/>
          <w:bCs w:val="0"/>
          <w:lang w:eastAsia="ru-RU"/>
        </w:rPr>
      </w:pPr>
    </w:p>
    <w:p w:rsidR="0069650D" w:rsidRPr="0069650D" w:rsidRDefault="008400C3" w:rsidP="00CB77BF">
      <w:pPr>
        <w:jc w:val="center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 xml:space="preserve">Сформированность профессиональных компетенций у студентов </w:t>
      </w:r>
      <w:r w:rsidR="0098166F">
        <w:rPr>
          <w:rFonts w:eastAsiaTheme="minorEastAsia" w:cs="Times New Roman"/>
          <w:b/>
          <w:bCs w:val="0"/>
          <w:lang w:eastAsia="ru-RU"/>
        </w:rPr>
        <w:t>2б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по ПМ.0</w:t>
      </w:r>
      <w:r w:rsidR="0098166F">
        <w:rPr>
          <w:rFonts w:eastAsiaTheme="minorEastAsia" w:cs="Times New Roman"/>
          <w:b/>
          <w:bCs w:val="0"/>
          <w:lang w:eastAsia="ru-RU"/>
        </w:rPr>
        <w:t>1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</w:t>
      </w:r>
      <w:r w:rsidR="0098107E">
        <w:rPr>
          <w:rFonts w:eastAsiaTheme="minorEastAsia" w:cs="Times New Roman"/>
          <w:b/>
          <w:bCs w:val="0"/>
          <w:lang w:eastAsia="ru-RU"/>
        </w:rPr>
        <w:t>Организация мероприятий, направленных на укрепление здоровья ребенка и его физического развития</w:t>
      </w:r>
    </w:p>
    <w:p w:rsidR="0069650D" w:rsidRPr="0069650D" w:rsidRDefault="0069650D" w:rsidP="0069650D">
      <w:pPr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noProof/>
          <w:lang w:eastAsia="ru-RU"/>
        </w:rPr>
        <w:lastRenderedPageBreak/>
        <w:drawing>
          <wp:inline distT="0" distB="0" distL="0" distR="0">
            <wp:extent cx="6637866" cy="368017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650D" w:rsidRPr="0069650D" w:rsidRDefault="0069650D" w:rsidP="0069650D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</w:p>
    <w:p w:rsidR="008400C3" w:rsidRPr="0069650D" w:rsidRDefault="008400C3" w:rsidP="00CB77BF">
      <w:pPr>
        <w:jc w:val="center"/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>Сформированность профессион</w:t>
      </w:r>
      <w:r>
        <w:rPr>
          <w:rFonts w:eastAsiaTheme="minorEastAsia" w:cs="Times New Roman"/>
          <w:b/>
          <w:bCs w:val="0"/>
          <w:lang w:eastAsia="ru-RU"/>
        </w:rPr>
        <w:t xml:space="preserve">альных компетенций у студентов </w:t>
      </w:r>
      <w:r w:rsidR="0098107E">
        <w:rPr>
          <w:rFonts w:eastAsiaTheme="minorEastAsia" w:cs="Times New Roman"/>
          <w:b/>
          <w:bCs w:val="0"/>
          <w:lang w:eastAsia="ru-RU"/>
        </w:rPr>
        <w:t>3</w:t>
      </w:r>
      <w:r>
        <w:rPr>
          <w:rFonts w:eastAsiaTheme="minorEastAsia" w:cs="Times New Roman"/>
          <w:b/>
          <w:bCs w:val="0"/>
          <w:lang w:eastAsia="ru-RU"/>
        </w:rPr>
        <w:t>б по ПМ.0</w:t>
      </w:r>
      <w:r w:rsidR="0098107E">
        <w:rPr>
          <w:rFonts w:eastAsiaTheme="minorEastAsia" w:cs="Times New Roman"/>
          <w:b/>
          <w:bCs w:val="0"/>
          <w:lang w:eastAsia="ru-RU"/>
        </w:rPr>
        <w:t>2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 w:rsidR="0098107E">
        <w:rPr>
          <w:rFonts w:eastAsiaTheme="minorEastAsia" w:cs="Times New Roman"/>
          <w:b/>
          <w:bCs w:val="0"/>
          <w:lang w:eastAsia="ru-RU"/>
        </w:rPr>
        <w:t>Организация основных видов деятельности и общения детей</w:t>
      </w:r>
    </w:p>
    <w:p w:rsidR="0069650D" w:rsidRPr="0069650D" w:rsidRDefault="0069650D" w:rsidP="0069650D">
      <w:pPr>
        <w:jc w:val="both"/>
        <w:rPr>
          <w:rFonts w:eastAsiaTheme="minorEastAsia" w:cs="Times New Roman"/>
          <w:bCs w:val="0"/>
          <w:lang w:eastAsia="ru-RU"/>
        </w:rPr>
      </w:pPr>
    </w:p>
    <w:p w:rsidR="0069650D" w:rsidRPr="0069650D" w:rsidRDefault="0069650D" w:rsidP="0069650D">
      <w:pPr>
        <w:jc w:val="both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389511" cy="3194755"/>
            <wp:effectExtent l="0" t="0" r="0" b="57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650D" w:rsidRDefault="0069650D" w:rsidP="0069650D">
      <w:pPr>
        <w:ind w:firstLine="709"/>
        <w:jc w:val="both"/>
        <w:rPr>
          <w:rFonts w:eastAsiaTheme="minorEastAsia" w:cs="Times New Roman"/>
          <w:b/>
          <w:bCs w:val="0"/>
          <w:lang w:eastAsia="ru-RU"/>
        </w:rPr>
      </w:pPr>
    </w:p>
    <w:p w:rsidR="008400C3" w:rsidRDefault="008400C3" w:rsidP="00CB77BF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  <w:r w:rsidRPr="008400C3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4б по ПМ.0</w:t>
      </w:r>
      <w:r>
        <w:rPr>
          <w:rFonts w:eastAsiaTheme="minorEastAsia" w:cs="Times New Roman"/>
          <w:b/>
          <w:bCs w:val="0"/>
          <w:lang w:eastAsia="ru-RU"/>
        </w:rPr>
        <w:t>5</w:t>
      </w:r>
      <w:r w:rsidRPr="008400C3">
        <w:rPr>
          <w:rFonts w:eastAsiaTheme="minorEastAsia" w:cs="Times New Roman"/>
          <w:b/>
          <w:bCs w:val="0"/>
          <w:lang w:eastAsia="ru-RU"/>
        </w:rPr>
        <w:t xml:space="preserve"> Методическое обеспечение образовательного процесса</w:t>
      </w:r>
    </w:p>
    <w:p w:rsidR="008400C3" w:rsidRPr="0069650D" w:rsidRDefault="008400C3" w:rsidP="0069650D">
      <w:pPr>
        <w:ind w:firstLine="709"/>
        <w:jc w:val="both"/>
        <w:rPr>
          <w:rFonts w:eastAsiaTheme="minorEastAsia" w:cs="Times New Roman"/>
          <w:b/>
          <w:bCs w:val="0"/>
          <w:lang w:eastAsia="ru-RU"/>
        </w:rPr>
      </w:pPr>
    </w:p>
    <w:p w:rsidR="0069650D" w:rsidRPr="0069650D" w:rsidRDefault="008400C3" w:rsidP="0069650D">
      <w:pPr>
        <w:jc w:val="both"/>
        <w:rPr>
          <w:rFonts w:eastAsiaTheme="minorEastAsia" w:cs="Times New Roman"/>
          <w:bCs w:val="0"/>
          <w:lang w:eastAsia="ru-RU"/>
        </w:rPr>
      </w:pPr>
      <w:r>
        <w:rPr>
          <w:rFonts w:eastAsiaTheme="minorEastAsia" w:cs="Times New Roman"/>
          <w:bCs w:val="0"/>
          <w:noProof/>
          <w:lang w:eastAsia="ru-RU"/>
        </w:rPr>
        <w:lastRenderedPageBreak/>
        <w:drawing>
          <wp:inline distT="0" distB="0" distL="0" distR="0">
            <wp:extent cx="64865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00C3" w:rsidRDefault="008400C3" w:rsidP="0069650D">
      <w:pPr>
        <w:ind w:firstLine="737"/>
        <w:jc w:val="both"/>
        <w:rPr>
          <w:rFonts w:eastAsiaTheme="minorEastAsia" w:cs="Times New Roman"/>
          <w:bCs w:val="0"/>
          <w:lang w:eastAsia="ru-RU"/>
        </w:rPr>
      </w:pPr>
    </w:p>
    <w:p w:rsidR="00A11058" w:rsidRDefault="00A11058" w:rsidP="00A11058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  <w:r w:rsidRPr="008400C3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4</w:t>
      </w:r>
      <w:r>
        <w:rPr>
          <w:rFonts w:eastAsiaTheme="minorEastAsia" w:cs="Times New Roman"/>
          <w:b/>
          <w:bCs w:val="0"/>
          <w:lang w:eastAsia="ru-RU"/>
        </w:rPr>
        <w:t>а</w:t>
      </w:r>
      <w:r w:rsidRPr="008400C3">
        <w:rPr>
          <w:rFonts w:eastAsiaTheme="minorEastAsia" w:cs="Times New Roman"/>
          <w:b/>
          <w:bCs w:val="0"/>
          <w:lang w:eastAsia="ru-RU"/>
        </w:rPr>
        <w:t xml:space="preserve"> по ПМ.0</w:t>
      </w:r>
      <w:r>
        <w:rPr>
          <w:rFonts w:eastAsiaTheme="minorEastAsia" w:cs="Times New Roman"/>
          <w:b/>
          <w:bCs w:val="0"/>
          <w:lang w:eastAsia="ru-RU"/>
        </w:rPr>
        <w:t>4</w:t>
      </w:r>
      <w:r w:rsidRPr="008400C3">
        <w:rPr>
          <w:rFonts w:eastAsiaTheme="minorEastAsia" w:cs="Times New Roman"/>
          <w:b/>
          <w:bCs w:val="0"/>
          <w:lang w:eastAsia="ru-RU"/>
        </w:rPr>
        <w:t xml:space="preserve"> Методическое обеспечение образовательного процесса</w:t>
      </w:r>
    </w:p>
    <w:p w:rsidR="00A11058" w:rsidRPr="0069650D" w:rsidRDefault="00A11058" w:rsidP="00A11058">
      <w:pPr>
        <w:ind w:firstLine="709"/>
        <w:jc w:val="both"/>
        <w:rPr>
          <w:rFonts w:eastAsiaTheme="minorEastAsia" w:cs="Times New Roman"/>
          <w:b/>
          <w:bCs w:val="0"/>
          <w:lang w:eastAsia="ru-RU"/>
        </w:rPr>
      </w:pPr>
    </w:p>
    <w:p w:rsidR="00A11058" w:rsidRPr="0069650D" w:rsidRDefault="00A11058" w:rsidP="00A11058">
      <w:pPr>
        <w:jc w:val="both"/>
        <w:rPr>
          <w:rFonts w:eastAsiaTheme="minorEastAsia" w:cs="Times New Roman"/>
          <w:bCs w:val="0"/>
          <w:lang w:eastAsia="ru-RU"/>
        </w:rPr>
      </w:pPr>
      <w:r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48652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11058" w:rsidRDefault="00A11058" w:rsidP="00A11058">
      <w:pPr>
        <w:ind w:firstLine="737"/>
        <w:jc w:val="both"/>
        <w:rPr>
          <w:rFonts w:eastAsiaTheme="minorEastAsia" w:cs="Times New Roman"/>
          <w:bCs w:val="0"/>
          <w:lang w:eastAsia="ru-RU"/>
        </w:rPr>
      </w:pPr>
    </w:p>
    <w:p w:rsidR="00A11058" w:rsidRDefault="00A11058" w:rsidP="00A11058">
      <w:pPr>
        <w:ind w:firstLine="567"/>
        <w:jc w:val="both"/>
        <w:rPr>
          <w:rFonts w:eastAsiaTheme="minorEastAsia" w:cs="Times New Roman"/>
          <w:bCs w:val="0"/>
          <w:lang w:eastAsia="ru-RU"/>
        </w:rPr>
      </w:pPr>
    </w:p>
    <w:p w:rsidR="0004726C" w:rsidRDefault="0004726C" w:rsidP="0004726C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  <w:r w:rsidRPr="008400C3">
        <w:rPr>
          <w:rFonts w:eastAsiaTheme="minorEastAsia" w:cs="Times New Roman"/>
          <w:b/>
          <w:bCs w:val="0"/>
          <w:lang w:eastAsia="ru-RU"/>
        </w:rPr>
        <w:t xml:space="preserve">Сформированность профессиональных компетенций у студентов </w:t>
      </w:r>
      <w:r>
        <w:rPr>
          <w:rFonts w:eastAsiaTheme="minorEastAsia" w:cs="Times New Roman"/>
          <w:b/>
          <w:bCs w:val="0"/>
          <w:lang w:eastAsia="ru-RU"/>
        </w:rPr>
        <w:t>4</w:t>
      </w:r>
      <w:r w:rsidRPr="008400C3">
        <w:rPr>
          <w:rFonts w:eastAsiaTheme="minorEastAsia" w:cs="Times New Roman"/>
          <w:b/>
          <w:bCs w:val="0"/>
          <w:lang w:eastAsia="ru-RU"/>
        </w:rPr>
        <w:t>б по ПМ.0</w:t>
      </w:r>
      <w:r>
        <w:rPr>
          <w:rFonts w:eastAsiaTheme="minorEastAsia" w:cs="Times New Roman"/>
          <w:b/>
          <w:bCs w:val="0"/>
          <w:lang w:eastAsia="ru-RU"/>
        </w:rPr>
        <w:t>3</w:t>
      </w:r>
      <w:r w:rsidRPr="008400C3">
        <w:rPr>
          <w:rFonts w:eastAsiaTheme="minorEastAsia" w:cs="Times New Roman"/>
          <w:b/>
          <w:bCs w:val="0"/>
          <w:lang w:eastAsia="ru-RU"/>
        </w:rPr>
        <w:t xml:space="preserve"> </w:t>
      </w:r>
      <w:r>
        <w:rPr>
          <w:rFonts w:eastAsiaTheme="minorEastAsia" w:cs="Times New Roman"/>
          <w:b/>
          <w:bCs w:val="0"/>
          <w:lang w:eastAsia="ru-RU"/>
        </w:rPr>
        <w:t>Организация занятий по основным  общеобразовательным программам дошкольного образования</w:t>
      </w:r>
    </w:p>
    <w:p w:rsidR="0004726C" w:rsidRPr="0069650D" w:rsidRDefault="0004726C" w:rsidP="0004726C">
      <w:pPr>
        <w:ind w:firstLine="709"/>
        <w:jc w:val="both"/>
        <w:rPr>
          <w:rFonts w:eastAsiaTheme="minorEastAsia" w:cs="Times New Roman"/>
          <w:b/>
          <w:bCs w:val="0"/>
          <w:lang w:eastAsia="ru-RU"/>
        </w:rPr>
      </w:pPr>
    </w:p>
    <w:p w:rsidR="0004726C" w:rsidRPr="0069650D" w:rsidRDefault="0004726C" w:rsidP="0004726C">
      <w:pPr>
        <w:jc w:val="both"/>
        <w:rPr>
          <w:rFonts w:eastAsiaTheme="minorEastAsia" w:cs="Times New Roman"/>
          <w:bCs w:val="0"/>
          <w:lang w:eastAsia="ru-RU"/>
        </w:rPr>
      </w:pPr>
      <w:r>
        <w:rPr>
          <w:rFonts w:eastAsiaTheme="minorEastAsia" w:cs="Times New Roman"/>
          <w:bCs w:val="0"/>
          <w:noProof/>
          <w:lang w:eastAsia="ru-RU"/>
        </w:rPr>
        <w:lastRenderedPageBreak/>
        <w:drawing>
          <wp:inline distT="0" distB="0" distL="0" distR="0">
            <wp:extent cx="6486525" cy="3200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726C" w:rsidRDefault="0004726C" w:rsidP="0004726C">
      <w:pPr>
        <w:ind w:firstLine="737"/>
        <w:jc w:val="both"/>
        <w:rPr>
          <w:rFonts w:eastAsiaTheme="minorEastAsia" w:cs="Times New Roman"/>
          <w:bCs w:val="0"/>
          <w:lang w:eastAsia="ru-RU"/>
        </w:rPr>
      </w:pPr>
    </w:p>
    <w:p w:rsidR="0004726C" w:rsidRDefault="0004726C" w:rsidP="0004726C">
      <w:pPr>
        <w:ind w:firstLine="567"/>
        <w:jc w:val="both"/>
        <w:rPr>
          <w:rFonts w:eastAsiaTheme="minorEastAsia" w:cs="Times New Roman"/>
          <w:bCs w:val="0"/>
          <w:lang w:eastAsia="ru-RU"/>
        </w:rPr>
      </w:pPr>
    </w:p>
    <w:p w:rsidR="00A46638" w:rsidRDefault="00A46638" w:rsidP="00A46638">
      <w:pPr>
        <w:ind w:firstLine="709"/>
        <w:jc w:val="center"/>
        <w:rPr>
          <w:rFonts w:eastAsiaTheme="minorEastAsia" w:cs="Times New Roman"/>
          <w:b/>
          <w:bCs w:val="0"/>
          <w:lang w:eastAsia="ru-RU"/>
        </w:rPr>
      </w:pPr>
      <w:r w:rsidRPr="008400C3">
        <w:rPr>
          <w:rFonts w:eastAsiaTheme="minorEastAsia" w:cs="Times New Roman"/>
          <w:b/>
          <w:bCs w:val="0"/>
          <w:lang w:eastAsia="ru-RU"/>
        </w:rPr>
        <w:t xml:space="preserve">Сформированность профессиональных компетенций у студентов </w:t>
      </w:r>
      <w:r>
        <w:rPr>
          <w:rFonts w:eastAsiaTheme="minorEastAsia" w:cs="Times New Roman"/>
          <w:b/>
          <w:bCs w:val="0"/>
          <w:lang w:eastAsia="ru-RU"/>
        </w:rPr>
        <w:t>3</w:t>
      </w:r>
      <w:r w:rsidRPr="008400C3">
        <w:rPr>
          <w:rFonts w:eastAsiaTheme="minorEastAsia" w:cs="Times New Roman"/>
          <w:b/>
          <w:bCs w:val="0"/>
          <w:lang w:eastAsia="ru-RU"/>
        </w:rPr>
        <w:t>б по ПМ.0</w:t>
      </w:r>
      <w:r>
        <w:rPr>
          <w:rFonts w:eastAsiaTheme="minorEastAsia" w:cs="Times New Roman"/>
          <w:b/>
          <w:bCs w:val="0"/>
          <w:lang w:eastAsia="ru-RU"/>
        </w:rPr>
        <w:t>4</w:t>
      </w:r>
      <w:r w:rsidRPr="008400C3">
        <w:rPr>
          <w:rFonts w:eastAsiaTheme="minorEastAsia" w:cs="Times New Roman"/>
          <w:b/>
          <w:bCs w:val="0"/>
          <w:lang w:eastAsia="ru-RU"/>
        </w:rPr>
        <w:t xml:space="preserve"> </w:t>
      </w:r>
      <w:r>
        <w:rPr>
          <w:rFonts w:eastAsiaTheme="minorEastAsia" w:cs="Times New Roman"/>
          <w:b/>
          <w:bCs w:val="0"/>
          <w:lang w:eastAsia="ru-RU"/>
        </w:rPr>
        <w:t>Взаимодействие с родителями и сотрудниками образовательного учреждения</w:t>
      </w:r>
    </w:p>
    <w:p w:rsidR="00A46638" w:rsidRPr="0069650D" w:rsidRDefault="00A46638" w:rsidP="00A46638">
      <w:pPr>
        <w:ind w:firstLine="709"/>
        <w:jc w:val="both"/>
        <w:rPr>
          <w:rFonts w:eastAsiaTheme="minorEastAsia" w:cs="Times New Roman"/>
          <w:b/>
          <w:bCs w:val="0"/>
          <w:lang w:eastAsia="ru-RU"/>
        </w:rPr>
      </w:pPr>
    </w:p>
    <w:p w:rsidR="00A46638" w:rsidRPr="0069650D" w:rsidRDefault="00A46638" w:rsidP="00A46638">
      <w:pPr>
        <w:jc w:val="both"/>
        <w:rPr>
          <w:rFonts w:eastAsiaTheme="minorEastAsia" w:cs="Times New Roman"/>
          <w:bCs w:val="0"/>
          <w:lang w:eastAsia="ru-RU"/>
        </w:rPr>
      </w:pPr>
      <w:r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486525" cy="32004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46638" w:rsidRDefault="00A46638" w:rsidP="00A46638">
      <w:pPr>
        <w:ind w:firstLine="737"/>
        <w:jc w:val="both"/>
        <w:rPr>
          <w:rFonts w:eastAsiaTheme="minorEastAsia" w:cs="Times New Roman"/>
          <w:bCs w:val="0"/>
          <w:lang w:eastAsia="ru-RU"/>
        </w:rPr>
      </w:pPr>
    </w:p>
    <w:p w:rsidR="0069650D" w:rsidRDefault="0069650D" w:rsidP="00CB77BF">
      <w:pPr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BC6CFB">
        <w:rPr>
          <w:rFonts w:eastAsiaTheme="minorEastAsia" w:cs="Times New Roman"/>
          <w:bCs w:val="0"/>
          <w:lang w:eastAsia="ru-RU"/>
        </w:rPr>
        <w:t xml:space="preserve">На индустриальном отделении проведено </w:t>
      </w:r>
      <w:r w:rsidR="002D3F4D">
        <w:rPr>
          <w:rFonts w:eastAsiaTheme="minorEastAsia" w:cs="Times New Roman"/>
          <w:b/>
          <w:bCs w:val="0"/>
          <w:lang w:eastAsia="ru-RU"/>
        </w:rPr>
        <w:t>7</w:t>
      </w:r>
      <w:r w:rsidRPr="00BC6CFB">
        <w:rPr>
          <w:rFonts w:eastAsiaTheme="minorEastAsia" w:cs="Times New Roman"/>
          <w:b/>
          <w:bCs w:val="0"/>
          <w:lang w:eastAsia="ru-RU"/>
        </w:rPr>
        <w:t xml:space="preserve"> </w:t>
      </w:r>
      <w:r w:rsidRPr="00BC6CFB">
        <w:rPr>
          <w:rFonts w:eastAsiaTheme="minorEastAsia" w:cs="Times New Roman"/>
          <w:bCs w:val="0"/>
          <w:lang w:eastAsia="ru-RU"/>
        </w:rPr>
        <w:t xml:space="preserve">экзаменов по модулям. </w:t>
      </w:r>
      <w:r w:rsidRPr="00BC6CFB">
        <w:rPr>
          <w:rFonts w:eastAsia="Times New Roman" w:cs="Times New Roman"/>
          <w:bCs w:val="0"/>
          <w:lang w:eastAsia="ru-RU"/>
        </w:rPr>
        <w:t>Преобладающий уровень сформированности профессиональных компетенций на индустриальном от</w:t>
      </w:r>
      <w:r w:rsidR="00BC6CFB" w:rsidRPr="00BC6CFB">
        <w:rPr>
          <w:rFonts w:eastAsia="Times New Roman" w:cs="Times New Roman"/>
          <w:bCs w:val="0"/>
          <w:lang w:eastAsia="ru-RU"/>
        </w:rPr>
        <w:t xml:space="preserve">делении высокий и выше среднего. </w:t>
      </w:r>
    </w:p>
    <w:p w:rsidR="00BC6CFB" w:rsidRDefault="00BC6CFB" w:rsidP="0069650D">
      <w:pPr>
        <w:ind w:firstLine="737"/>
        <w:jc w:val="both"/>
        <w:rPr>
          <w:rFonts w:eastAsia="Times New Roman" w:cs="Times New Roman"/>
          <w:bCs w:val="0"/>
          <w:lang w:eastAsia="ru-RU"/>
        </w:rPr>
      </w:pPr>
    </w:p>
    <w:p w:rsidR="00BC6CFB" w:rsidRPr="0069650D" w:rsidRDefault="00BC6CFB" w:rsidP="00CB77BF">
      <w:pPr>
        <w:jc w:val="center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группы №</w:t>
      </w:r>
      <w:r w:rsidR="00A46638">
        <w:rPr>
          <w:rFonts w:eastAsiaTheme="minorEastAsia" w:cs="Times New Roman"/>
          <w:b/>
          <w:bCs w:val="0"/>
          <w:lang w:eastAsia="ru-RU"/>
        </w:rPr>
        <w:t>8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по ПМ.0</w:t>
      </w:r>
      <w:r w:rsidR="00A46638">
        <w:rPr>
          <w:rFonts w:eastAsiaTheme="minorEastAsia" w:cs="Times New Roman"/>
          <w:b/>
          <w:bCs w:val="0"/>
          <w:lang w:eastAsia="ru-RU"/>
        </w:rPr>
        <w:t>1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 w:rsidR="00A46638">
        <w:rPr>
          <w:rFonts w:eastAsiaTheme="minorEastAsia" w:cs="Times New Roman"/>
          <w:b/>
          <w:bCs w:val="0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69650D" w:rsidRPr="0069650D" w:rsidRDefault="0069650D" w:rsidP="0069650D">
      <w:pPr>
        <w:ind w:firstLine="709"/>
        <w:jc w:val="right"/>
        <w:rPr>
          <w:rFonts w:eastAsiaTheme="minorEastAsia" w:cs="Times New Roman"/>
          <w:b/>
          <w:bCs w:val="0"/>
          <w:lang w:eastAsia="ru-RU"/>
        </w:rPr>
      </w:pPr>
    </w:p>
    <w:p w:rsidR="0069650D" w:rsidRPr="0069650D" w:rsidRDefault="0069650D" w:rsidP="0069650D">
      <w:pPr>
        <w:rPr>
          <w:rFonts w:eastAsiaTheme="minorEastAsia" w:cs="Times New Roman"/>
          <w:b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lastRenderedPageBreak/>
        <w:t xml:space="preserve"> </w:t>
      </w:r>
      <w:r w:rsidRPr="0069650D">
        <w:rPr>
          <w:rFonts w:eastAsiaTheme="minorEastAsia" w:cs="Times New Roman"/>
          <w:b/>
          <w:bCs w:val="0"/>
          <w:noProof/>
          <w:lang w:eastAsia="ru-RU"/>
        </w:rPr>
        <w:drawing>
          <wp:inline distT="0" distB="0" distL="0" distR="0">
            <wp:extent cx="5734756" cy="31496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650D" w:rsidRDefault="0069650D" w:rsidP="0069650D">
      <w:pPr>
        <w:rPr>
          <w:rFonts w:eastAsiaTheme="minorEastAsia" w:cs="Times New Roman"/>
          <w:bCs w:val="0"/>
          <w:lang w:eastAsia="ru-RU"/>
        </w:rPr>
      </w:pPr>
    </w:p>
    <w:p w:rsidR="00394CC6" w:rsidRPr="0069650D" w:rsidRDefault="00394CC6" w:rsidP="00394CC6">
      <w:pPr>
        <w:jc w:val="center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группы №</w:t>
      </w:r>
      <w:r>
        <w:rPr>
          <w:rFonts w:eastAsiaTheme="minorEastAsia" w:cs="Times New Roman"/>
          <w:b/>
          <w:bCs w:val="0"/>
          <w:lang w:eastAsia="ru-RU"/>
        </w:rPr>
        <w:t>9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по ПМ.0</w:t>
      </w:r>
      <w:r>
        <w:rPr>
          <w:rFonts w:eastAsiaTheme="minorEastAsia" w:cs="Times New Roman"/>
          <w:b/>
          <w:bCs w:val="0"/>
          <w:lang w:eastAsia="ru-RU"/>
        </w:rPr>
        <w:t>2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>
        <w:rPr>
          <w:rFonts w:eastAsiaTheme="minorEastAsia" w:cs="Times New Roman"/>
          <w:b/>
          <w:bCs w:val="0"/>
          <w:lang w:eastAsia="ru-RU"/>
        </w:rPr>
        <w:t>Приготовление, оформление и подготовка к реализации горячих  блюд, кулинарных изделий, закусок разнообразного ассортимента</w:t>
      </w:r>
    </w:p>
    <w:p w:rsidR="00394CC6" w:rsidRPr="0069650D" w:rsidRDefault="00394CC6" w:rsidP="0069650D">
      <w:pPr>
        <w:rPr>
          <w:rFonts w:eastAsiaTheme="minorEastAsia" w:cs="Times New Roman"/>
          <w:bCs w:val="0"/>
          <w:lang w:eastAsia="ru-RU"/>
        </w:rPr>
      </w:pPr>
    </w:p>
    <w:p w:rsidR="0069650D" w:rsidRPr="0069650D" w:rsidRDefault="0069650D" w:rsidP="0069650D">
      <w:pPr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Cs w:val="0"/>
          <w:lang w:eastAsia="ru-RU"/>
        </w:rPr>
        <w:t xml:space="preserve">            </w:t>
      </w:r>
      <w:r w:rsidRPr="0069650D"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366933" cy="3488267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650D" w:rsidRPr="0069650D" w:rsidRDefault="0069650D" w:rsidP="0069650D">
      <w:pPr>
        <w:rPr>
          <w:rFonts w:eastAsiaTheme="minorEastAsia" w:cs="Times New Roman"/>
          <w:bCs w:val="0"/>
          <w:lang w:eastAsia="ru-RU"/>
        </w:rPr>
      </w:pPr>
    </w:p>
    <w:p w:rsidR="00394CC6" w:rsidRPr="0069650D" w:rsidRDefault="00394CC6" w:rsidP="00394CC6">
      <w:pPr>
        <w:jc w:val="center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группы №</w:t>
      </w:r>
      <w:r>
        <w:rPr>
          <w:rFonts w:eastAsiaTheme="minorEastAsia" w:cs="Times New Roman"/>
          <w:b/>
          <w:bCs w:val="0"/>
          <w:lang w:eastAsia="ru-RU"/>
        </w:rPr>
        <w:t>9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по ПМ.0</w:t>
      </w:r>
      <w:r>
        <w:rPr>
          <w:rFonts w:eastAsiaTheme="minorEastAsia" w:cs="Times New Roman"/>
          <w:b/>
          <w:bCs w:val="0"/>
          <w:lang w:eastAsia="ru-RU"/>
        </w:rPr>
        <w:t>3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>
        <w:rPr>
          <w:rFonts w:eastAsiaTheme="minorEastAsia" w:cs="Times New Roman"/>
          <w:b/>
          <w:bCs w:val="0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BD21B0" w:rsidRPr="0069650D" w:rsidRDefault="00BD21B0" w:rsidP="0069650D">
      <w:pPr>
        <w:jc w:val="both"/>
        <w:rPr>
          <w:rFonts w:eastAsiaTheme="minorEastAsia" w:cs="Times New Roman"/>
          <w:b/>
          <w:bCs w:val="0"/>
          <w:color w:val="000000"/>
          <w:spacing w:val="3"/>
          <w:shd w:val="clear" w:color="auto" w:fill="FFFFFF"/>
          <w:lang w:eastAsia="ru-RU"/>
        </w:rPr>
      </w:pPr>
    </w:p>
    <w:p w:rsidR="0069650D" w:rsidRDefault="00366432" w:rsidP="0069650D">
      <w:pPr>
        <w:jc w:val="both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lang w:eastAsia="ru-RU"/>
        </w:rPr>
        <w:lastRenderedPageBreak/>
        <w:t xml:space="preserve"> </w:t>
      </w:r>
      <w:r w:rsidR="003F11FA" w:rsidRPr="0069650D"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366933" cy="3488267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F11FA" w:rsidRDefault="003F11FA" w:rsidP="001E3401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Pr="0069650D" w:rsidRDefault="00164DE0" w:rsidP="00164DE0">
      <w:pPr>
        <w:jc w:val="center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группы №</w:t>
      </w:r>
      <w:r>
        <w:rPr>
          <w:rFonts w:eastAsiaTheme="minorEastAsia" w:cs="Times New Roman"/>
          <w:b/>
          <w:bCs w:val="0"/>
          <w:lang w:eastAsia="ru-RU"/>
        </w:rPr>
        <w:t>9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по ПМ.0</w:t>
      </w:r>
      <w:r>
        <w:rPr>
          <w:rFonts w:eastAsiaTheme="minorEastAsia" w:cs="Times New Roman"/>
          <w:b/>
          <w:bCs w:val="0"/>
          <w:lang w:eastAsia="ru-RU"/>
        </w:rPr>
        <w:t>4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>
        <w:rPr>
          <w:rFonts w:eastAsiaTheme="minorEastAsia" w:cs="Times New Roman"/>
          <w:b/>
          <w:bCs w:val="0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164DE0" w:rsidRPr="0069650D" w:rsidRDefault="00164DE0" w:rsidP="00164DE0">
      <w:pPr>
        <w:jc w:val="both"/>
        <w:rPr>
          <w:rFonts w:eastAsiaTheme="minorEastAsia" w:cs="Times New Roman"/>
          <w:b/>
          <w:bCs w:val="0"/>
          <w:color w:val="000000"/>
          <w:spacing w:val="3"/>
          <w:shd w:val="clear" w:color="auto" w:fill="FFFFFF"/>
          <w:lang w:eastAsia="ru-RU"/>
        </w:rPr>
      </w:pPr>
    </w:p>
    <w:p w:rsidR="00164DE0" w:rsidRDefault="00164DE0" w:rsidP="00164DE0">
      <w:pPr>
        <w:jc w:val="both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lang w:eastAsia="ru-RU"/>
        </w:rPr>
        <w:t xml:space="preserve"> </w:t>
      </w:r>
      <w:r w:rsidRPr="0069650D"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366933" cy="348826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64DE0" w:rsidRDefault="00164DE0" w:rsidP="00164DE0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Default="00164DE0" w:rsidP="00164DE0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Pr="0069650D" w:rsidRDefault="00164DE0" w:rsidP="00164DE0">
      <w:pPr>
        <w:jc w:val="center"/>
        <w:rPr>
          <w:rFonts w:eastAsiaTheme="minorEastAsia" w:cs="Times New Roman"/>
          <w:bCs w:val="0"/>
          <w:lang w:eastAsia="ru-RU"/>
        </w:rPr>
      </w:pPr>
      <w:r w:rsidRPr="0069650D">
        <w:rPr>
          <w:rFonts w:eastAsiaTheme="minorEastAsia" w:cs="Times New Roman"/>
          <w:b/>
          <w:bCs w:val="0"/>
          <w:lang w:eastAsia="ru-RU"/>
        </w:rPr>
        <w:t>Сформированность профессиональных компетенций у студентов группы №</w:t>
      </w:r>
      <w:r>
        <w:rPr>
          <w:rFonts w:eastAsiaTheme="minorEastAsia" w:cs="Times New Roman"/>
          <w:b/>
          <w:bCs w:val="0"/>
          <w:lang w:eastAsia="ru-RU"/>
        </w:rPr>
        <w:t>7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 по ПМ.0</w:t>
      </w:r>
      <w:r>
        <w:rPr>
          <w:rFonts w:eastAsiaTheme="minorEastAsia" w:cs="Times New Roman"/>
          <w:b/>
          <w:bCs w:val="0"/>
          <w:lang w:eastAsia="ru-RU"/>
        </w:rPr>
        <w:t>5</w:t>
      </w:r>
      <w:r w:rsidRPr="0069650D">
        <w:rPr>
          <w:rFonts w:eastAsiaTheme="minorEastAsia" w:cs="Times New Roman"/>
          <w:b/>
          <w:bCs w:val="0"/>
          <w:lang w:eastAsia="ru-RU"/>
        </w:rPr>
        <w:t xml:space="preserve"> </w:t>
      </w:r>
      <w:r>
        <w:rPr>
          <w:rFonts w:eastAsiaTheme="minorEastAsia" w:cs="Times New Roman"/>
          <w:b/>
          <w:bCs w:val="0"/>
          <w:lang w:eastAsia="ru-RU"/>
        </w:rPr>
        <w:t>Приготовление, оформление и подготовка к реализации хлебобулочных, мучных изделий разнообразного ассортимента</w:t>
      </w:r>
    </w:p>
    <w:p w:rsidR="00164DE0" w:rsidRPr="0069650D" w:rsidRDefault="00164DE0" w:rsidP="00164DE0">
      <w:pPr>
        <w:jc w:val="both"/>
        <w:rPr>
          <w:rFonts w:eastAsiaTheme="minorEastAsia" w:cs="Times New Roman"/>
          <w:b/>
          <w:bCs w:val="0"/>
          <w:color w:val="000000"/>
          <w:spacing w:val="3"/>
          <w:shd w:val="clear" w:color="auto" w:fill="FFFFFF"/>
          <w:lang w:eastAsia="ru-RU"/>
        </w:rPr>
      </w:pPr>
    </w:p>
    <w:p w:rsidR="00164DE0" w:rsidRDefault="00164DE0" w:rsidP="00164DE0">
      <w:pPr>
        <w:jc w:val="both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lang w:eastAsia="ru-RU"/>
        </w:rPr>
        <w:lastRenderedPageBreak/>
        <w:t xml:space="preserve"> </w:t>
      </w:r>
      <w:r w:rsidRPr="0069650D">
        <w:rPr>
          <w:rFonts w:eastAsiaTheme="minorEastAsia" w:cs="Times New Roman"/>
          <w:bCs w:val="0"/>
          <w:noProof/>
          <w:lang w:eastAsia="ru-RU"/>
        </w:rPr>
        <w:drawing>
          <wp:inline distT="0" distB="0" distL="0" distR="0">
            <wp:extent cx="6366933" cy="348826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64DE0" w:rsidRDefault="00164DE0" w:rsidP="00164DE0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Default="00164DE0" w:rsidP="00164DE0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Default="00164DE0" w:rsidP="00164DE0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Default="00164DE0" w:rsidP="00164DE0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Default="00164DE0" w:rsidP="001E3401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164DE0" w:rsidRDefault="00164DE0" w:rsidP="001E3401">
      <w:pPr>
        <w:ind w:firstLine="567"/>
        <w:rPr>
          <w:rFonts w:eastAsiaTheme="minorEastAsia" w:cs="Times New Roman"/>
          <w:b/>
          <w:bCs w:val="0"/>
          <w:lang w:eastAsia="ru-RU"/>
        </w:rPr>
      </w:pPr>
    </w:p>
    <w:p w:rsidR="00366432" w:rsidRPr="00927B81" w:rsidRDefault="00084524" w:rsidP="001E3401">
      <w:pPr>
        <w:ind w:firstLine="567"/>
        <w:rPr>
          <w:rFonts w:eastAsiaTheme="minorEastAsia" w:cs="Times New Roman"/>
          <w:b/>
          <w:bCs w:val="0"/>
          <w:lang w:eastAsia="ru-RU"/>
        </w:rPr>
      </w:pPr>
      <w:r w:rsidRPr="00927B81">
        <w:rPr>
          <w:rFonts w:eastAsiaTheme="minorEastAsia" w:cs="Times New Roman"/>
          <w:b/>
          <w:bCs w:val="0"/>
          <w:lang w:eastAsia="ru-RU"/>
        </w:rPr>
        <w:t>5.2</w:t>
      </w:r>
      <w:r w:rsidR="00BD21B0" w:rsidRPr="00927B81">
        <w:rPr>
          <w:rFonts w:eastAsiaTheme="minorEastAsia" w:cs="Times New Roman"/>
          <w:b/>
          <w:bCs w:val="0"/>
          <w:lang w:eastAsia="ru-RU"/>
        </w:rPr>
        <w:t xml:space="preserve"> </w:t>
      </w:r>
      <w:r w:rsidR="00366432" w:rsidRPr="00927B81">
        <w:rPr>
          <w:rFonts w:eastAsiaTheme="minorEastAsia" w:cs="Times New Roman"/>
          <w:b/>
          <w:bCs w:val="0"/>
          <w:lang w:eastAsia="ru-RU"/>
        </w:rPr>
        <w:t>Результаты участия студентов и преподавателей колледжа в конкурсах профессионального мастерства.</w:t>
      </w:r>
    </w:p>
    <w:p w:rsidR="00366432" w:rsidRPr="00927B81" w:rsidRDefault="00366432" w:rsidP="0069650D">
      <w:pPr>
        <w:jc w:val="both"/>
        <w:rPr>
          <w:rFonts w:eastAsiaTheme="minorEastAsia" w:cs="Times New Roman"/>
          <w:b/>
          <w:bCs w:val="0"/>
          <w:lang w:eastAsia="ru-RU"/>
        </w:rPr>
      </w:pPr>
    </w:p>
    <w:p w:rsidR="00366432" w:rsidRDefault="001217EE" w:rsidP="00366432">
      <w:pPr>
        <w:shd w:val="clear" w:color="auto" w:fill="FFFFFF" w:themeFill="background1"/>
        <w:spacing w:line="276" w:lineRule="auto"/>
        <w:ind w:firstLine="737"/>
        <w:jc w:val="both"/>
        <w:rPr>
          <w:rFonts w:eastAsiaTheme="minorEastAsia" w:cs="Times New Roman"/>
          <w:bCs w:val="0"/>
          <w:lang w:eastAsia="ru-RU"/>
        </w:rPr>
      </w:pPr>
      <w:r w:rsidRPr="00927B81">
        <w:rPr>
          <w:rFonts w:eastAsiaTheme="minorEastAsia" w:cs="Times New Roman"/>
          <w:b/>
          <w:bCs w:val="0"/>
          <w:lang w:eastAsia="ru-RU"/>
        </w:rPr>
        <w:t>В 202</w:t>
      </w:r>
      <w:r w:rsidR="00653047">
        <w:rPr>
          <w:rFonts w:eastAsiaTheme="minorEastAsia" w:cs="Times New Roman"/>
          <w:b/>
          <w:bCs w:val="0"/>
          <w:lang w:eastAsia="ru-RU"/>
        </w:rPr>
        <w:t>4</w:t>
      </w:r>
      <w:r w:rsidR="00366432" w:rsidRPr="00927B81">
        <w:rPr>
          <w:rFonts w:eastAsiaTheme="minorEastAsia" w:cs="Times New Roman"/>
          <w:b/>
          <w:bCs w:val="0"/>
          <w:lang w:eastAsia="ru-RU"/>
        </w:rPr>
        <w:t xml:space="preserve"> году </w:t>
      </w:r>
      <w:r w:rsidR="00366432" w:rsidRPr="00C11903">
        <w:rPr>
          <w:rFonts w:eastAsiaTheme="minorEastAsia" w:cs="Times New Roman"/>
          <w:bCs w:val="0"/>
          <w:lang w:eastAsia="ru-RU"/>
        </w:rPr>
        <w:t>преподаватели, мастера</w:t>
      </w:r>
      <w:r w:rsidR="00366432" w:rsidRPr="00927B81">
        <w:rPr>
          <w:rFonts w:eastAsiaTheme="minorEastAsia" w:cs="Times New Roman"/>
          <w:bCs w:val="0"/>
          <w:lang w:eastAsia="ru-RU"/>
        </w:rPr>
        <w:t xml:space="preserve"> производственного обучения, </w:t>
      </w:r>
      <w:r w:rsidR="00366432" w:rsidRPr="00C11903">
        <w:rPr>
          <w:rFonts w:eastAsiaTheme="minorEastAsia" w:cs="Times New Roman"/>
          <w:b/>
          <w:bCs w:val="0"/>
          <w:lang w:eastAsia="ru-RU"/>
        </w:rPr>
        <w:t>студенты</w:t>
      </w:r>
      <w:r w:rsidR="00366432" w:rsidRPr="00927B81">
        <w:rPr>
          <w:rFonts w:eastAsiaTheme="minorEastAsia" w:cs="Times New Roman"/>
          <w:bCs w:val="0"/>
          <w:lang w:eastAsia="ru-RU"/>
        </w:rPr>
        <w:t xml:space="preserve"> участвовали в конкурсах и выставках творческих работ, где демонстрировали свои профессиональные и общие компетенции:</w:t>
      </w:r>
    </w:p>
    <w:p w:rsidR="00FF3A30" w:rsidRPr="00366432" w:rsidRDefault="00FF3A30" w:rsidP="00366432">
      <w:pPr>
        <w:shd w:val="clear" w:color="auto" w:fill="FFFFFF" w:themeFill="background1"/>
        <w:spacing w:line="276" w:lineRule="auto"/>
        <w:ind w:firstLine="737"/>
        <w:jc w:val="both"/>
        <w:rPr>
          <w:rFonts w:eastAsiaTheme="minorEastAsia" w:cs="Times New Roman"/>
          <w:bCs w:val="0"/>
          <w:lang w:eastAsia="ru-RU"/>
        </w:rPr>
      </w:pP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985"/>
        <w:gridCol w:w="2126"/>
        <w:gridCol w:w="1153"/>
        <w:gridCol w:w="1695"/>
      </w:tblGrid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ФИО участника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Курс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Достижение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Соревнования по пулевой стрельбе среди 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Дементьев Александр 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Анатольева Елизавета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курс 4 группа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«А»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место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Чемпионат профессионального мастерства "Профессионалы-2024" по компетенции Преподавание в младших классах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Беляева Диана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Стипук Ксения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«А»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«А»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место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Чемпионат профе</w:t>
            </w:r>
            <w:r w:rsidR="0086186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сионального 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мастерства «Профессионалы - 2024» по компетенции Дошкольное образование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Афанасьева Юлия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Радихина Ирина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3 «Б»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«Б»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1 место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Чемпионат профе</w:t>
            </w:r>
            <w:r w:rsidR="0086186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сионального мастерства «Профессионалы - 2024» по компетенции Сварочные технологии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Иванов Михаил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курс группа 6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IX Региональный конкурс по профессиональному мастерству среди инвалидов и лиц с ограниченными возможностями здоровья «Абилимпикс» 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Дробинин Захар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Малева Анастасия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Попов Николай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курс группа 2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курс группа 2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курс группа 7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sz w:val="24"/>
                <w:szCs w:val="24"/>
              </w:rPr>
              <w:t xml:space="preserve">1 место 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-компетенция "Сухое строительство и штукатурные работы"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sz w:val="24"/>
                <w:szCs w:val="24"/>
              </w:rPr>
              <w:t xml:space="preserve">3 место 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компетенция "Малярное дело"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sz w:val="24"/>
                <w:szCs w:val="24"/>
              </w:rPr>
              <w:t xml:space="preserve">3 место 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компетенция "Поварское дело"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военно-патриотическая игра "Зарница 2.0" от Движения Первых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Муниципальный этап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 xml:space="preserve">Команда </w:t>
            </w: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"Защитники 003"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Финальные соревнования Пятнадцатой областной спартакиады среди учреждений СПО по лёгкой атлетике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Власов Никита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Пастернак Артем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Лазарева Анастасия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Никитина Ирина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Дробинин Захар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Баранов Максим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2 курс группа 5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курс группа 4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курс 8 группа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4 курс группа 7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1 курс группа 2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курс группа 5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3 место (бег 100м)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место (метание копья)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место (бег 200м)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место (бег 800м)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место (бег 3000м)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место (метание копья)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3 место (бег 3000м)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место (прыжки в длину)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место (толкание ядра)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Всероссийский физкультурно-спортивный комплекс "Готов к труду и обороне "(ГТО) среди организаций СПО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Общекомандный зачет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ll антинаркотический форум "Лето в стиле ЗОЖ"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Команда «Торнадо»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Команда «Молнии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«Б»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курс группа 8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место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Демонстрационный экзамен по профессии Сварщик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Судаков Егор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3 курс группа 6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100 баллов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Чемпионат по оказанию первой помощи Движения Первых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Муниципальный этап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Команда в составе:</w:t>
            </w:r>
          </w:p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Татаринцев Илья, </w:t>
            </w: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Осипов Даниил, Курченков Никита, Дунаева Анастасия, Поликарпова Варвара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курс группа 8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«А»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Грамота за участие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Победители муниципального этапа</w:t>
            </w: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проект «Практическая Академия»</w:t>
            </w:r>
          </w:p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Федеральный</w:t>
            </w: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Ливанова Дарья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4 «А»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Участница финальной смены</w:t>
            </w:r>
          </w:p>
        </w:tc>
      </w:tr>
      <w:tr w:rsidR="00FF3A30" w:rsidRPr="00614574" w:rsidTr="00C11903">
        <w:tc>
          <w:tcPr>
            <w:tcW w:w="540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295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Конкурс эссе «Эволюция моей профессии» от Молодежного кадрового центра Псковской области </w:t>
            </w:r>
          </w:p>
        </w:tc>
        <w:tc>
          <w:tcPr>
            <w:tcW w:w="1985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Михайлова Анна</w:t>
            </w:r>
          </w:p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Семидумова Дарья</w:t>
            </w:r>
          </w:p>
        </w:tc>
        <w:tc>
          <w:tcPr>
            <w:tcW w:w="1153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1 «А»</w:t>
            </w: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</w:p>
          <w:p w:rsidR="00FF3A30" w:rsidRPr="00614574" w:rsidRDefault="00FF3A30" w:rsidP="00C11903">
            <w:pPr>
              <w:rPr>
                <w:rFonts w:eastAsia="Calibri"/>
                <w:sz w:val="24"/>
                <w:szCs w:val="24"/>
              </w:rPr>
            </w:pPr>
            <w:r w:rsidRPr="00614574">
              <w:rPr>
                <w:rFonts w:eastAsia="Calibri"/>
                <w:sz w:val="24"/>
                <w:szCs w:val="24"/>
              </w:rPr>
              <w:t>2 «А»</w:t>
            </w:r>
          </w:p>
        </w:tc>
        <w:tc>
          <w:tcPr>
            <w:tcW w:w="1695" w:type="dxa"/>
            <w:shd w:val="clear" w:color="auto" w:fill="auto"/>
          </w:tcPr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FF3A30" w:rsidRPr="00614574" w:rsidRDefault="00FF3A30" w:rsidP="00C1190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1457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</w:tbl>
    <w:p w:rsidR="001217EE" w:rsidRDefault="001217EE" w:rsidP="00FD6468">
      <w:pPr>
        <w:autoSpaceDE w:val="0"/>
        <w:autoSpaceDN w:val="0"/>
        <w:adjustRightInd w:val="0"/>
        <w:ind w:firstLine="510"/>
        <w:rPr>
          <w:rFonts w:eastAsiaTheme="minorEastAsia" w:cs="Times New Roman"/>
          <w:b/>
          <w:bCs w:val="0"/>
          <w:color w:val="000000"/>
          <w:shd w:val="clear" w:color="auto" w:fill="FFFFFF"/>
          <w:lang w:eastAsia="ru-RU"/>
        </w:rPr>
      </w:pPr>
    </w:p>
    <w:p w:rsidR="00002B9D" w:rsidRDefault="00084524" w:rsidP="00276809">
      <w:pPr>
        <w:autoSpaceDE w:val="0"/>
        <w:autoSpaceDN w:val="0"/>
        <w:adjustRightInd w:val="0"/>
        <w:ind w:firstLine="567"/>
        <w:rPr>
          <w:rFonts w:cs="Times New Roman"/>
          <w:bCs w:val="0"/>
        </w:rPr>
      </w:pPr>
      <w:r>
        <w:rPr>
          <w:rFonts w:cs="Times New Roman"/>
          <w:b/>
        </w:rPr>
        <w:t>5.3</w:t>
      </w:r>
      <w:r w:rsidR="00FD6468" w:rsidRPr="004967E9">
        <w:rPr>
          <w:rFonts w:cs="Times New Roman"/>
          <w:b/>
        </w:rPr>
        <w:t>. Удовлетворённость образовательным процессом в колледже</w:t>
      </w:r>
      <w:r>
        <w:rPr>
          <w:rFonts w:cs="Times New Roman"/>
        </w:rPr>
        <w:t>.</w:t>
      </w:r>
    </w:p>
    <w:p w:rsidR="00FD6468" w:rsidRDefault="00057FD1" w:rsidP="00276809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В Колледже е</w:t>
      </w:r>
      <w:r w:rsidR="00002B9D">
        <w:rPr>
          <w:rFonts w:cs="Times New Roman"/>
        </w:rPr>
        <w:t>жегодно про</w:t>
      </w:r>
      <w:r w:rsidR="00276809">
        <w:rPr>
          <w:rFonts w:cs="Times New Roman"/>
        </w:rPr>
        <w:t>водится тестирование студентов-</w:t>
      </w:r>
      <w:r w:rsidR="00002B9D">
        <w:rPr>
          <w:rFonts w:cs="Times New Roman"/>
        </w:rPr>
        <w:t xml:space="preserve">выпускников по вопросу удовлетворенности уровнем обучения в образовательной среде учебного заведения, сформированных отношений.  </w:t>
      </w:r>
      <w:r w:rsidR="00FD6468" w:rsidRPr="004967E9">
        <w:rPr>
          <w:rFonts w:cs="Times New Roman"/>
        </w:rPr>
        <w:t xml:space="preserve">В целом выпускники </w:t>
      </w:r>
      <w:r w:rsidR="00C1444C" w:rsidRPr="004967E9">
        <w:rPr>
          <w:rFonts w:cs="Times New Roman"/>
        </w:rPr>
        <w:t>удовлетворены жизнедеятельностью</w:t>
      </w:r>
      <w:r w:rsidR="00FD6468" w:rsidRPr="004967E9">
        <w:rPr>
          <w:rFonts w:cs="Times New Roman"/>
        </w:rPr>
        <w:t xml:space="preserve"> колледжа. Но диагностика выявляет и векторы проблем, </w:t>
      </w:r>
      <w:r w:rsidR="00FD6468" w:rsidRPr="004967E9">
        <w:rPr>
          <w:rFonts w:cs="Times New Roman"/>
        </w:rPr>
        <w:lastRenderedPageBreak/>
        <w:t>разрешение которых требует повышения квалификации преподавателей и мастеров производственного обучения, усиления психологической поддержки студентов.</w:t>
      </w:r>
    </w:p>
    <w:p w:rsidR="000264AD" w:rsidRDefault="000264AD" w:rsidP="00FD6468">
      <w:pPr>
        <w:autoSpaceDE w:val="0"/>
        <w:autoSpaceDN w:val="0"/>
        <w:adjustRightInd w:val="0"/>
        <w:ind w:firstLine="510"/>
        <w:rPr>
          <w:rFonts w:cs="Times New Roman"/>
          <w:bCs w:val="0"/>
        </w:rPr>
      </w:pPr>
    </w:p>
    <w:p w:rsidR="00A26B3A" w:rsidRDefault="00A26B3A" w:rsidP="00A26B3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Общие итоги диагностики выпускников </w:t>
      </w:r>
    </w:p>
    <w:p w:rsidR="00A26B3A" w:rsidRDefault="00A26B3A" w:rsidP="00A26B3A">
      <w:pPr>
        <w:jc w:val="center"/>
        <w:rPr>
          <w:rFonts w:cs="Times New Roman"/>
          <w:b/>
        </w:rPr>
      </w:pPr>
      <w:r>
        <w:rPr>
          <w:rFonts w:cs="Times New Roman"/>
          <w:b/>
        </w:rPr>
        <w:t>ГБПОУ ПО «Опочецкий индустриально-педагогический колледж»</w:t>
      </w:r>
    </w:p>
    <w:p w:rsidR="00A26B3A" w:rsidRDefault="001217EE" w:rsidP="00A26B3A">
      <w:pPr>
        <w:jc w:val="center"/>
        <w:rPr>
          <w:rFonts w:cs="Times New Roman"/>
          <w:b/>
        </w:rPr>
      </w:pPr>
      <w:r>
        <w:rPr>
          <w:rFonts w:cs="Times New Roman"/>
          <w:b/>
        </w:rPr>
        <w:t>202</w:t>
      </w:r>
      <w:r w:rsidR="00276809">
        <w:rPr>
          <w:rFonts w:cs="Times New Roman"/>
          <w:b/>
        </w:rPr>
        <w:t>4</w:t>
      </w:r>
      <w:r w:rsidR="00A26B3A">
        <w:rPr>
          <w:rFonts w:cs="Times New Roman"/>
          <w:b/>
        </w:rPr>
        <w:t xml:space="preserve"> года</w:t>
      </w:r>
      <w:r w:rsidR="00D62F06">
        <w:rPr>
          <w:rFonts w:cs="Times New Roman"/>
          <w:b/>
        </w:rPr>
        <w:t>.</w:t>
      </w:r>
    </w:p>
    <w:p w:rsidR="00481773" w:rsidRDefault="00481773" w:rsidP="002C1576">
      <w:pPr>
        <w:jc w:val="center"/>
        <w:rPr>
          <w:rFonts w:cs="Times New Roman"/>
          <w:b/>
        </w:rPr>
      </w:pPr>
    </w:p>
    <w:p w:rsidR="002C1576" w:rsidRPr="00861863" w:rsidRDefault="002C1576" w:rsidP="002C1576">
      <w:pPr>
        <w:jc w:val="center"/>
        <w:rPr>
          <w:rFonts w:cs="Times New Roman"/>
          <w:b/>
        </w:rPr>
      </w:pPr>
      <w:r w:rsidRPr="00861863">
        <w:rPr>
          <w:rFonts w:cs="Times New Roman"/>
          <w:b/>
        </w:rPr>
        <w:t>Удовлетворенность колледжем</w:t>
      </w:r>
    </w:p>
    <w:p w:rsidR="002C1576" w:rsidRPr="00861863" w:rsidRDefault="002C1576" w:rsidP="002C1576">
      <w:pPr>
        <w:jc w:val="center"/>
        <w:rPr>
          <w:rFonts w:cs="Times New Roman"/>
          <w:b/>
        </w:rPr>
      </w:pPr>
      <w:r w:rsidRPr="00861863">
        <w:rPr>
          <w:rFonts w:cs="Times New Roman"/>
          <w:b/>
        </w:rPr>
        <w:t>выпускников колледжа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990"/>
        <w:gridCol w:w="990"/>
        <w:gridCol w:w="990"/>
        <w:gridCol w:w="990"/>
        <w:gridCol w:w="942"/>
      </w:tblGrid>
      <w:tr w:rsidR="00276809" w:rsidRPr="002C1576" w:rsidTr="00276809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2023-2024</w:t>
            </w:r>
          </w:p>
        </w:tc>
      </w:tr>
      <w:tr w:rsidR="00276809" w:rsidRPr="002C1576" w:rsidTr="00276809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 xml:space="preserve">Профессионализм преподавателей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861863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</w:t>
            </w:r>
          </w:p>
        </w:tc>
      </w:tr>
      <w:tr w:rsidR="00276809" w:rsidRPr="002C1576" w:rsidTr="00276809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 xml:space="preserve">Удовлетворенность колледжем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861863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4,7</w:t>
            </w:r>
          </w:p>
        </w:tc>
      </w:tr>
      <w:tr w:rsidR="00276809" w:rsidRPr="002C1576" w:rsidTr="00276809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Социально-психологический климат в группе, настрой на учебу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861863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4,6</w:t>
            </w:r>
          </w:p>
        </w:tc>
      </w:tr>
      <w:tr w:rsidR="00276809" w:rsidRPr="002C1576" w:rsidTr="00276809">
        <w:trPr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 xml:space="preserve">Организация учебного и воспитательного процесса, его обеспеченность, уровень требований в учебе, безопасность учебной деятельности для здоровья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861863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</w:t>
            </w:r>
          </w:p>
        </w:tc>
      </w:tr>
    </w:tbl>
    <w:p w:rsidR="002C1576" w:rsidRPr="002C1576" w:rsidRDefault="002C1576" w:rsidP="002C1576">
      <w:pPr>
        <w:jc w:val="center"/>
        <w:rPr>
          <w:rFonts w:cs="Times New Roman"/>
          <w:b/>
        </w:rPr>
      </w:pPr>
    </w:p>
    <w:p w:rsidR="002C1576" w:rsidRDefault="002C1576" w:rsidP="002C1576">
      <w:pPr>
        <w:jc w:val="center"/>
        <w:rPr>
          <w:rFonts w:cs="Times New Roman"/>
          <w:b/>
        </w:rPr>
      </w:pPr>
    </w:p>
    <w:p w:rsidR="00861863" w:rsidRDefault="00861863" w:rsidP="002C1576">
      <w:pPr>
        <w:jc w:val="center"/>
        <w:rPr>
          <w:rFonts w:cs="Times New Roman"/>
          <w:b/>
        </w:rPr>
      </w:pPr>
    </w:p>
    <w:p w:rsidR="00861863" w:rsidRDefault="00861863" w:rsidP="002C1576">
      <w:pPr>
        <w:jc w:val="center"/>
        <w:rPr>
          <w:rFonts w:cs="Times New Roman"/>
          <w:b/>
        </w:rPr>
      </w:pPr>
    </w:p>
    <w:p w:rsidR="00861863" w:rsidRPr="002C1576" w:rsidRDefault="00861863" w:rsidP="002C1576">
      <w:pPr>
        <w:jc w:val="center"/>
        <w:rPr>
          <w:rFonts w:cs="Times New Roman"/>
          <w:b/>
        </w:rPr>
      </w:pPr>
    </w:p>
    <w:p w:rsidR="002C1576" w:rsidRPr="00861863" w:rsidRDefault="002C1576" w:rsidP="002C1576">
      <w:pPr>
        <w:jc w:val="center"/>
        <w:rPr>
          <w:rFonts w:cs="Times New Roman"/>
          <w:b/>
        </w:rPr>
      </w:pPr>
      <w:r w:rsidRPr="00861863">
        <w:rPr>
          <w:rFonts w:cs="Times New Roman"/>
          <w:b/>
        </w:rPr>
        <w:t xml:space="preserve">Диагностика сформированности отношений, определяющих </w:t>
      </w:r>
    </w:p>
    <w:p w:rsidR="002C1576" w:rsidRPr="00861863" w:rsidRDefault="002C1576" w:rsidP="002C1576">
      <w:pPr>
        <w:jc w:val="center"/>
        <w:rPr>
          <w:rFonts w:cs="Times New Roman"/>
          <w:b/>
        </w:rPr>
      </w:pPr>
      <w:r w:rsidRPr="00861863">
        <w:rPr>
          <w:rFonts w:cs="Times New Roman"/>
          <w:b/>
        </w:rPr>
        <w:t>социально-личностное «лицо» студента колледжа</w:t>
      </w:r>
    </w:p>
    <w:tbl>
      <w:tblPr>
        <w:tblpPr w:leftFromText="180" w:rightFromText="180" w:vertAnchor="text" w:horzAnchor="margin" w:tblpXSpec="center" w:tblpY="22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419"/>
        <w:gridCol w:w="1420"/>
        <w:gridCol w:w="1420"/>
        <w:gridCol w:w="1420"/>
        <w:gridCol w:w="1420"/>
      </w:tblGrid>
      <w:tr w:rsidR="00276809" w:rsidRPr="002C1576" w:rsidTr="0027680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09" w:rsidRPr="002C1576" w:rsidRDefault="00276809" w:rsidP="002C15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2023-2024</w:t>
            </w:r>
          </w:p>
        </w:tc>
      </w:tr>
      <w:tr w:rsidR="00276809" w:rsidRPr="002C1576" w:rsidTr="0027680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Умение и привычка трудиться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861863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4,4</w:t>
            </w:r>
          </w:p>
        </w:tc>
      </w:tr>
      <w:tr w:rsidR="00276809" w:rsidRPr="002C1576" w:rsidTr="0027680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Прилежание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861863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4,4</w:t>
            </w:r>
          </w:p>
        </w:tc>
      </w:tr>
      <w:tr w:rsidR="00276809" w:rsidRPr="002C1576" w:rsidTr="0027680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Осознанность выбора профессии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5249E8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4,3</w:t>
            </w:r>
          </w:p>
        </w:tc>
      </w:tr>
      <w:tr w:rsidR="00276809" w:rsidRPr="002C1576" w:rsidTr="0027680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Необходимость работы над собой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5249E8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4,3</w:t>
            </w:r>
          </w:p>
        </w:tc>
      </w:tr>
      <w:tr w:rsidR="00276809" w:rsidRPr="002C1576" w:rsidTr="0027680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09" w:rsidRPr="002C1576" w:rsidRDefault="00276809" w:rsidP="002C1576">
            <w:pPr>
              <w:rPr>
                <w:rFonts w:cs="Times New Roman"/>
                <w:b/>
                <w:sz w:val="24"/>
                <w:szCs w:val="24"/>
              </w:rPr>
            </w:pPr>
            <w:r w:rsidRPr="002C1576">
              <w:rPr>
                <w:rFonts w:cs="Times New Roman"/>
                <w:b/>
                <w:sz w:val="24"/>
                <w:szCs w:val="24"/>
              </w:rPr>
              <w:t>Необходимость следования нравственным нормам в отношениях с ровесниками и взрослыми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276809" w:rsidP="002768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57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9" w:rsidRPr="002C1576" w:rsidRDefault="005249E8" w:rsidP="005249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4,7</w:t>
            </w:r>
          </w:p>
        </w:tc>
      </w:tr>
    </w:tbl>
    <w:p w:rsidR="00276809" w:rsidRDefault="00A26B3A" w:rsidP="002C1576">
      <w:pPr>
        <w:spacing w:after="200" w:line="276" w:lineRule="auto"/>
        <w:ind w:left="141"/>
        <w:contextualSpacing/>
        <w:jc w:val="both"/>
        <w:rPr>
          <w:rFonts w:eastAsiaTheme="minorEastAsia" w:cs="Times New Roman"/>
          <w:lang w:eastAsia="ru-RU"/>
        </w:rPr>
      </w:pPr>
      <w:r w:rsidRPr="002C1576">
        <w:rPr>
          <w:rFonts w:eastAsiaTheme="minorEastAsia" w:cs="Times New Roman"/>
          <w:lang w:eastAsia="ru-RU"/>
        </w:rPr>
        <w:t xml:space="preserve"> </w:t>
      </w:r>
    </w:p>
    <w:p w:rsidR="00A26B3A" w:rsidRDefault="001167B1" w:rsidP="00276809">
      <w:pPr>
        <w:spacing w:after="200" w:line="276" w:lineRule="auto"/>
        <w:ind w:firstLine="567"/>
        <w:contextualSpacing/>
        <w:jc w:val="both"/>
        <w:rPr>
          <w:rFonts w:eastAsiaTheme="minorEastAsia" w:cs="Times New Roman"/>
          <w:lang w:eastAsia="ru-RU"/>
        </w:rPr>
      </w:pPr>
      <w:r w:rsidRPr="002C1576">
        <w:rPr>
          <w:rFonts w:eastAsiaTheme="minorEastAsia" w:cs="Times New Roman"/>
          <w:lang w:eastAsia="ru-RU"/>
        </w:rPr>
        <w:t>Студенты высоко оценивают профессионализм преподавателей и мастеров</w:t>
      </w:r>
      <w:r w:rsidRPr="00A26B3A">
        <w:rPr>
          <w:rFonts w:eastAsiaTheme="minorEastAsia" w:cs="Times New Roman"/>
          <w:lang w:eastAsia="ru-RU"/>
        </w:rPr>
        <w:t xml:space="preserve"> производственного обучения, удовлетворенность колледжем в целом, его статусом в городе, условиями учебы и пребывания в нем</w:t>
      </w:r>
      <w:r w:rsidR="0055058F">
        <w:rPr>
          <w:rFonts w:eastAsiaTheme="minorEastAsia" w:cs="Times New Roman"/>
          <w:lang w:eastAsia="ru-RU"/>
        </w:rPr>
        <w:t>.</w:t>
      </w:r>
    </w:p>
    <w:p w:rsidR="00276809" w:rsidRDefault="00276809" w:rsidP="002F5A6E">
      <w:pPr>
        <w:spacing w:after="200" w:line="276" w:lineRule="auto"/>
        <w:ind w:left="141"/>
        <w:contextualSpacing/>
        <w:jc w:val="both"/>
        <w:rPr>
          <w:b/>
        </w:rPr>
      </w:pPr>
    </w:p>
    <w:p w:rsidR="002F5A6E" w:rsidRDefault="00946D18" w:rsidP="00276809">
      <w:pPr>
        <w:spacing w:after="200" w:line="276" w:lineRule="auto"/>
        <w:ind w:firstLine="567"/>
        <w:contextualSpacing/>
        <w:jc w:val="both"/>
        <w:rPr>
          <w:b/>
        </w:rPr>
      </w:pPr>
      <w:r w:rsidRPr="00946D18">
        <w:rPr>
          <w:b/>
        </w:rPr>
        <w:t xml:space="preserve">ВЫВОДЫ: Полученные при самообследовании результаты качества подготовки обучающихся Колледжа, как комплексной характеристики </w:t>
      </w:r>
      <w:r w:rsidRPr="00946D18">
        <w:rPr>
          <w:b/>
        </w:rPr>
        <w:lastRenderedPageBreak/>
        <w:t xml:space="preserve">образовательной деятельности, позволяют признать качество </w:t>
      </w:r>
      <w:r w:rsidR="00D62F06">
        <w:rPr>
          <w:b/>
        </w:rPr>
        <w:t>подготовки</w:t>
      </w:r>
      <w:r w:rsidRPr="00946D18">
        <w:rPr>
          <w:b/>
        </w:rPr>
        <w:t xml:space="preserve"> соответствующим федеральным государственным образовательным стандартам, требованиям работодателей и позволяющим достичь планируемые результаты образовательных программ.</w:t>
      </w:r>
    </w:p>
    <w:p w:rsidR="00276809" w:rsidRDefault="002F5A6E" w:rsidP="002F5A6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</w:p>
    <w:p w:rsidR="002F5A6E" w:rsidRPr="002F5A6E" w:rsidRDefault="002F5A6E" w:rsidP="00276809">
      <w:pPr>
        <w:spacing w:after="120"/>
        <w:ind w:firstLine="567"/>
        <w:jc w:val="both"/>
        <w:rPr>
          <w:rFonts w:cs="Times New Roman"/>
          <w:b/>
        </w:rPr>
      </w:pPr>
      <w:r w:rsidRPr="002F5A6E">
        <w:rPr>
          <w:rFonts w:cs="Times New Roman"/>
          <w:b/>
        </w:rPr>
        <w:t>5.4 Востребованность выпускников.</w:t>
      </w:r>
    </w:p>
    <w:p w:rsidR="00460F76" w:rsidRDefault="002F5A6E" w:rsidP="00276809">
      <w:pPr>
        <w:ind w:firstLine="709"/>
        <w:jc w:val="both"/>
        <w:rPr>
          <w:rFonts w:cs="Times New Roman"/>
        </w:rPr>
      </w:pPr>
      <w:r w:rsidRPr="002F5A6E">
        <w:rPr>
          <w:rFonts w:cs="Times New Roman"/>
        </w:rPr>
        <w:t xml:space="preserve"> Деятельность Колледжа, связанная с трудоустройством выпускников, осуществляется на основе сотрудничества с работодателями - ведущими социальными партнерами Колледжа. Центр содействия трудоустройству выпускников Колледжа, основной задачей которого является ориентация студентов на дальнейшее трудоустройство по полученной специальности или профессии, проводит встречи с работодателями, ярмарки вакансий, содействует временной занятости студентов. В целях повышения конкурентоспособности и мобильности выпускников на рынке труда в Колледже реализуются дополнительные образовательные программы по профессиональным курсам различной направленности и позволяющие выпускникам колледжа дополнительно к основному диплому получить еще несколько профессий/квалификаций. Развитие в Колледже системы дополнительного образования также способствует повышению востребованности выпускников. В рамках дополнительного образования студенты Колледжа осваивают как родственные профессии, соответствующие их основному профилю, так и другие, требующие более длительной подготовки.</w:t>
      </w:r>
    </w:p>
    <w:p w:rsidR="00927B81" w:rsidRDefault="00927B81" w:rsidP="00460F76">
      <w:pPr>
        <w:jc w:val="center"/>
        <w:rPr>
          <w:rFonts w:cs="Times New Roman"/>
        </w:rPr>
      </w:pPr>
    </w:p>
    <w:p w:rsidR="00460F76" w:rsidRDefault="001217EE" w:rsidP="00460F76">
      <w:pPr>
        <w:jc w:val="center"/>
        <w:rPr>
          <w:rFonts w:cs="Times New Roman"/>
          <w:b/>
          <w:bCs w:val="0"/>
        </w:rPr>
      </w:pPr>
      <w:r w:rsidRPr="00927B81">
        <w:rPr>
          <w:rFonts w:cs="Times New Roman"/>
          <w:b/>
        </w:rPr>
        <w:t>Трудоустройство за 202</w:t>
      </w:r>
      <w:r w:rsidR="00276809">
        <w:rPr>
          <w:rFonts w:cs="Times New Roman"/>
          <w:b/>
        </w:rPr>
        <w:t>4</w:t>
      </w:r>
      <w:r w:rsidR="00460F76" w:rsidRPr="00927B81">
        <w:rPr>
          <w:rFonts w:cs="Times New Roman"/>
          <w:b/>
        </w:rPr>
        <w:t xml:space="preserve"> год</w:t>
      </w:r>
    </w:p>
    <w:tbl>
      <w:tblPr>
        <w:tblStyle w:val="a5"/>
        <w:tblW w:w="103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1822"/>
        <w:gridCol w:w="1134"/>
        <w:gridCol w:w="993"/>
        <w:gridCol w:w="1134"/>
        <w:gridCol w:w="850"/>
        <w:gridCol w:w="851"/>
        <w:gridCol w:w="992"/>
        <w:gridCol w:w="993"/>
        <w:gridCol w:w="992"/>
      </w:tblGrid>
      <w:tr w:rsidR="00927B81" w:rsidRPr="001217EE" w:rsidTr="0027680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Код профессии/специальности, название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Всего выпускников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Трудоустроены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В том числе по профессии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Самозанятые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Продолжили обучение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Проходят службу в армии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927B81" w:rsidP="00276809">
            <w:pPr>
              <w:jc w:val="center"/>
              <w:rPr>
                <w:b/>
                <w:sz w:val="16"/>
                <w:szCs w:val="18"/>
              </w:rPr>
            </w:pPr>
            <w:r w:rsidRPr="00276809">
              <w:rPr>
                <w:b/>
                <w:sz w:val="16"/>
                <w:szCs w:val="18"/>
              </w:rPr>
              <w:t>В отпуске по уходу за ребенком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B81" w:rsidRPr="00276809" w:rsidRDefault="004E2786" w:rsidP="002768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Не трудоустроены</w:t>
            </w:r>
          </w:p>
        </w:tc>
      </w:tr>
      <w:tr w:rsidR="00927B81" w:rsidRPr="001217EE" w:rsidTr="00CE4AB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81" w:rsidRPr="00937D80" w:rsidRDefault="00927B81" w:rsidP="005A003B">
            <w:pPr>
              <w:jc w:val="center"/>
              <w:rPr>
                <w:sz w:val="24"/>
                <w:szCs w:val="24"/>
              </w:rPr>
            </w:pPr>
            <w:r w:rsidRPr="00937D80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81" w:rsidRPr="00937D80" w:rsidRDefault="00927B81" w:rsidP="005A003B">
            <w:pPr>
              <w:jc w:val="center"/>
              <w:rPr>
                <w:color w:val="000000"/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44.02.02</w:t>
            </w:r>
          </w:p>
          <w:p w:rsidR="00927B81" w:rsidRPr="00937D80" w:rsidRDefault="00927B81" w:rsidP="00276809">
            <w:pPr>
              <w:jc w:val="center"/>
              <w:rPr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927B81" w:rsidRPr="001217EE" w:rsidTr="00CE4AB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81" w:rsidRPr="001217EE" w:rsidRDefault="00927B81" w:rsidP="005A003B">
            <w:pPr>
              <w:jc w:val="center"/>
              <w:rPr>
                <w:sz w:val="24"/>
                <w:szCs w:val="24"/>
                <w:highlight w:val="cyan"/>
              </w:rPr>
            </w:pPr>
            <w:r w:rsidRPr="00937D80"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81" w:rsidRPr="00937D80" w:rsidRDefault="00927B81" w:rsidP="005A003B">
            <w:pPr>
              <w:jc w:val="center"/>
              <w:rPr>
                <w:color w:val="000000"/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44.02.01</w:t>
            </w:r>
          </w:p>
          <w:p w:rsidR="00927B81" w:rsidRPr="00937D80" w:rsidRDefault="00927B81" w:rsidP="00276809">
            <w:pPr>
              <w:jc w:val="center"/>
              <w:rPr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927B81" w:rsidRPr="001217EE" w:rsidTr="00CE4AB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81" w:rsidRPr="00937D80" w:rsidRDefault="00927B81" w:rsidP="005A003B">
            <w:pPr>
              <w:jc w:val="center"/>
              <w:rPr>
                <w:sz w:val="24"/>
                <w:szCs w:val="24"/>
              </w:rPr>
            </w:pPr>
            <w:r w:rsidRPr="00937D80">
              <w:rPr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81" w:rsidRPr="00937D80" w:rsidRDefault="00927B81" w:rsidP="005A003B">
            <w:pPr>
              <w:jc w:val="center"/>
              <w:rPr>
                <w:color w:val="000000"/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15.01.05</w:t>
            </w:r>
          </w:p>
          <w:p w:rsidR="00927B81" w:rsidRPr="00937D80" w:rsidRDefault="00927B81" w:rsidP="00276809">
            <w:pPr>
              <w:jc w:val="center"/>
              <w:rPr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tabs>
                <w:tab w:val="left" w:pos="315"/>
                <w:tab w:val="center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1217EE" w:rsidRDefault="00927B81" w:rsidP="00CE4AB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927B81" w:rsidRPr="001217EE" w:rsidTr="00CE4AB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81" w:rsidRPr="001217EE" w:rsidRDefault="00927B81" w:rsidP="005A003B">
            <w:pPr>
              <w:jc w:val="center"/>
              <w:rPr>
                <w:sz w:val="24"/>
                <w:szCs w:val="24"/>
                <w:highlight w:val="cyan"/>
              </w:rPr>
            </w:pPr>
            <w:r w:rsidRPr="00927B81">
              <w:rPr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81" w:rsidRPr="00937D80" w:rsidRDefault="00927B81" w:rsidP="005A003B">
            <w:pPr>
              <w:jc w:val="center"/>
              <w:rPr>
                <w:color w:val="000000"/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43.01.09</w:t>
            </w:r>
          </w:p>
          <w:p w:rsidR="00927B81" w:rsidRPr="00937D80" w:rsidRDefault="00927B81" w:rsidP="00276809">
            <w:pPr>
              <w:jc w:val="center"/>
              <w:rPr>
                <w:sz w:val="24"/>
                <w:szCs w:val="24"/>
              </w:rPr>
            </w:pPr>
            <w:r w:rsidRPr="00937D80">
              <w:rPr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CE4AB0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927B81" w:rsidP="00CE4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937D80" w:rsidRDefault="004E2786" w:rsidP="00CE4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B81" w:rsidTr="005D2C3C"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81" w:rsidRPr="00C33C19" w:rsidRDefault="00927B81" w:rsidP="002768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3C19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5D2C3C" w:rsidP="00CE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5D2C3C" w:rsidP="005D2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5D2C3C" w:rsidP="00CE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927B81" w:rsidP="00CE4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5D2C3C" w:rsidP="00CE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5D2C3C" w:rsidP="00CE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Pr="00C33C19" w:rsidRDefault="00927B81" w:rsidP="00CE4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81" w:rsidRDefault="005D2C3C" w:rsidP="00CE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2F5A6E" w:rsidRDefault="002F5A6E" w:rsidP="00460F76">
      <w:pPr>
        <w:jc w:val="both"/>
        <w:rPr>
          <w:rFonts w:cs="Times New Roman"/>
        </w:rPr>
      </w:pPr>
    </w:p>
    <w:p w:rsidR="002F5A6E" w:rsidRDefault="002F5A6E" w:rsidP="00276809">
      <w:pPr>
        <w:ind w:firstLine="567"/>
        <w:jc w:val="both"/>
        <w:rPr>
          <w:rFonts w:cs="Times New Roman"/>
          <w:b/>
        </w:rPr>
      </w:pPr>
      <w:r w:rsidRPr="002F5A6E">
        <w:rPr>
          <w:rFonts w:cs="Times New Roman"/>
          <w:b/>
        </w:rPr>
        <w:t>ВЫВОДЫ: Полученные при самообследовании результаты качества подготовки обучающихся Колледжа, как комплексной характеристики образовательной деятельности, позволяют признат</w:t>
      </w:r>
      <w:r>
        <w:rPr>
          <w:rFonts w:cs="Times New Roman"/>
          <w:b/>
        </w:rPr>
        <w:t xml:space="preserve">ь качество подготовки </w:t>
      </w:r>
      <w:r w:rsidRPr="002F5A6E">
        <w:rPr>
          <w:rFonts w:cs="Times New Roman"/>
          <w:b/>
        </w:rPr>
        <w:t xml:space="preserve"> </w:t>
      </w:r>
      <w:r w:rsidRPr="002F5A6E">
        <w:rPr>
          <w:rFonts w:cs="Times New Roman"/>
          <w:b/>
        </w:rPr>
        <w:lastRenderedPageBreak/>
        <w:t>соответствующим федеральным государственным образовательным стандартам, требованиям работодателей и позволяющим достичь планируемые результаты образовательных программ</w:t>
      </w:r>
      <w:r>
        <w:rPr>
          <w:rFonts w:cs="Times New Roman"/>
          <w:b/>
        </w:rPr>
        <w:t>.</w:t>
      </w:r>
    </w:p>
    <w:p w:rsidR="0083522D" w:rsidRPr="002F5A6E" w:rsidRDefault="0083522D" w:rsidP="00276809">
      <w:pPr>
        <w:ind w:firstLine="567"/>
        <w:jc w:val="both"/>
        <w:rPr>
          <w:rFonts w:eastAsiaTheme="minorEastAsia" w:cs="Times New Roman"/>
          <w:b/>
          <w:lang w:eastAsia="ru-RU"/>
        </w:rPr>
      </w:pPr>
    </w:p>
    <w:p w:rsidR="00084524" w:rsidRDefault="00084524" w:rsidP="007225A8">
      <w:pPr>
        <w:autoSpaceDE w:val="0"/>
        <w:autoSpaceDN w:val="0"/>
        <w:adjustRightInd w:val="0"/>
        <w:spacing w:after="120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="00FD6468">
        <w:rPr>
          <w:rFonts w:cs="Times New Roman"/>
          <w:b/>
        </w:rPr>
        <w:t xml:space="preserve">. </w:t>
      </w:r>
      <w:r>
        <w:rPr>
          <w:rFonts w:cs="Times New Roman"/>
          <w:b/>
        </w:rPr>
        <w:t>Кадровый потенциал колледжа.</w:t>
      </w:r>
    </w:p>
    <w:p w:rsidR="00FD6468" w:rsidRDefault="00084524" w:rsidP="007225A8">
      <w:pPr>
        <w:autoSpaceDE w:val="0"/>
        <w:autoSpaceDN w:val="0"/>
        <w:adjustRightInd w:val="0"/>
        <w:spacing w:after="120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6.1 Качественный состав преподавательских кадров</w:t>
      </w:r>
      <w:r w:rsidR="00CC0980">
        <w:rPr>
          <w:rFonts w:cs="Times New Roman"/>
          <w:b/>
        </w:rPr>
        <w:t>.</w:t>
      </w:r>
    </w:p>
    <w:p w:rsidR="00DA135A" w:rsidRPr="0083522D" w:rsidRDefault="00DA135A" w:rsidP="007225A8">
      <w:pPr>
        <w:tabs>
          <w:tab w:val="left" w:pos="3020"/>
        </w:tabs>
        <w:spacing w:after="120" w:line="276" w:lineRule="auto"/>
        <w:ind w:firstLine="567"/>
        <w:jc w:val="both"/>
        <w:rPr>
          <w:rFonts w:eastAsiaTheme="minorEastAsia" w:cs="Times New Roman"/>
          <w:b/>
          <w:bCs w:val="0"/>
          <w:color w:val="000000" w:themeColor="text1"/>
          <w:lang w:eastAsia="ru-RU"/>
        </w:rPr>
      </w:pPr>
      <w:r w:rsidRPr="0083522D">
        <w:rPr>
          <w:rFonts w:eastAsiaTheme="minorEastAsia" w:cs="Times New Roman"/>
          <w:bCs w:val="0"/>
          <w:color w:val="000000" w:themeColor="text1"/>
          <w:lang w:eastAsia="ru-RU"/>
        </w:rPr>
        <w:t>Количество педаг</w:t>
      </w:r>
      <w:r w:rsidR="001217EE" w:rsidRPr="0083522D">
        <w:rPr>
          <w:rFonts w:eastAsiaTheme="minorEastAsia" w:cs="Times New Roman"/>
          <w:bCs w:val="0"/>
          <w:color w:val="000000" w:themeColor="text1"/>
          <w:lang w:eastAsia="ru-RU"/>
        </w:rPr>
        <w:t>огических работников в 202</w:t>
      </w:r>
      <w:r w:rsidR="007225A8" w:rsidRPr="0083522D">
        <w:rPr>
          <w:rFonts w:eastAsiaTheme="minorEastAsia" w:cs="Times New Roman"/>
          <w:bCs w:val="0"/>
          <w:color w:val="000000" w:themeColor="text1"/>
          <w:lang w:eastAsia="ru-RU"/>
        </w:rPr>
        <w:t>3</w:t>
      </w:r>
      <w:r w:rsidR="001217EE" w:rsidRPr="0083522D">
        <w:rPr>
          <w:rFonts w:eastAsiaTheme="minorEastAsia" w:cs="Times New Roman"/>
          <w:bCs w:val="0"/>
          <w:color w:val="000000" w:themeColor="text1"/>
          <w:lang w:eastAsia="ru-RU"/>
        </w:rPr>
        <w:t>-202</w:t>
      </w:r>
      <w:r w:rsidR="007225A8" w:rsidRPr="0083522D">
        <w:rPr>
          <w:rFonts w:eastAsiaTheme="minorEastAsia" w:cs="Times New Roman"/>
          <w:bCs w:val="0"/>
          <w:color w:val="000000" w:themeColor="text1"/>
          <w:lang w:eastAsia="ru-RU"/>
        </w:rPr>
        <w:t>4</w:t>
      </w:r>
      <w:r w:rsidRPr="0083522D">
        <w:rPr>
          <w:rFonts w:eastAsiaTheme="minorEastAsia" w:cs="Times New Roman"/>
          <w:bCs w:val="0"/>
          <w:color w:val="000000" w:themeColor="text1"/>
          <w:lang w:eastAsia="ru-RU"/>
        </w:rPr>
        <w:t xml:space="preserve"> учебном году составило</w:t>
      </w:r>
      <w:r w:rsidRPr="0083522D">
        <w:rPr>
          <w:rFonts w:eastAsiaTheme="minorEastAsia" w:cs="Times New Roman"/>
          <w:b/>
          <w:bCs w:val="0"/>
          <w:color w:val="000000" w:themeColor="text1"/>
          <w:lang w:eastAsia="ru-RU"/>
        </w:rPr>
        <w:t xml:space="preserve"> 3</w:t>
      </w:r>
      <w:r w:rsidR="0016682C" w:rsidRPr="0083522D">
        <w:rPr>
          <w:rFonts w:eastAsiaTheme="minorEastAsia" w:cs="Times New Roman"/>
          <w:b/>
          <w:bCs w:val="0"/>
          <w:color w:val="000000" w:themeColor="text1"/>
          <w:lang w:eastAsia="ru-RU"/>
        </w:rPr>
        <w:t>8</w:t>
      </w:r>
      <w:r w:rsidRPr="0083522D">
        <w:rPr>
          <w:rFonts w:eastAsiaTheme="minorEastAsia" w:cs="Times New Roman"/>
          <w:b/>
          <w:bCs w:val="0"/>
          <w:color w:val="000000" w:themeColor="text1"/>
          <w:lang w:eastAsia="ru-RU"/>
        </w:rPr>
        <w:t xml:space="preserve"> </w:t>
      </w:r>
      <w:r w:rsidRPr="0083522D">
        <w:rPr>
          <w:rFonts w:eastAsiaTheme="minorEastAsia" w:cs="Times New Roman"/>
          <w:bCs w:val="0"/>
          <w:color w:val="000000" w:themeColor="text1"/>
          <w:lang w:eastAsia="ru-RU"/>
        </w:rPr>
        <w:t xml:space="preserve">человек. </w:t>
      </w:r>
      <w:r w:rsidRPr="0083522D">
        <w:rPr>
          <w:rFonts w:eastAsiaTheme="minorEastAsia" w:cs="Times New Roman"/>
          <w:bCs w:val="0"/>
          <w:color w:val="000000" w:themeColor="text1"/>
          <w:lang w:bidi="en-US"/>
        </w:rPr>
        <w:t xml:space="preserve">Мониторинг </w:t>
      </w:r>
      <w:r w:rsidRPr="0083522D">
        <w:rPr>
          <w:rFonts w:eastAsiaTheme="minorEastAsia" w:cs="Times New Roman"/>
          <w:bCs w:val="0"/>
          <w:color w:val="000000" w:themeColor="text1"/>
          <w:lang w:eastAsia="ru-RU"/>
        </w:rPr>
        <w:t xml:space="preserve">качественного состава педагогического коллектива показал, что с высшим образованием – </w:t>
      </w:r>
      <w:r w:rsidR="0016682C" w:rsidRPr="0083522D">
        <w:rPr>
          <w:rFonts w:eastAsiaTheme="minorEastAsia" w:cs="Times New Roman"/>
          <w:b/>
          <w:bCs w:val="0"/>
          <w:color w:val="000000" w:themeColor="text1"/>
          <w:lang w:eastAsia="ru-RU"/>
        </w:rPr>
        <w:t>60</w:t>
      </w:r>
      <w:r w:rsidR="007E6B64" w:rsidRPr="0083522D">
        <w:rPr>
          <w:rFonts w:eastAsiaTheme="minorEastAsia" w:cs="Times New Roman"/>
          <w:b/>
          <w:bCs w:val="0"/>
          <w:color w:val="000000" w:themeColor="text1"/>
          <w:lang w:eastAsia="ru-RU"/>
        </w:rPr>
        <w:t>% педагогов</w:t>
      </w:r>
      <w:r w:rsidRPr="0083522D">
        <w:rPr>
          <w:rFonts w:eastAsiaTheme="minorEastAsia" w:cs="Times New Roman"/>
          <w:b/>
          <w:bCs w:val="0"/>
          <w:color w:val="000000" w:themeColor="text1"/>
          <w:lang w:eastAsia="ru-RU"/>
        </w:rPr>
        <w:t>.</w:t>
      </w:r>
    </w:p>
    <w:p w:rsidR="00DA135A" w:rsidRPr="007E6B64" w:rsidRDefault="00DA135A" w:rsidP="00DA135A">
      <w:pPr>
        <w:jc w:val="center"/>
        <w:rPr>
          <w:rFonts w:eastAsiaTheme="minorEastAsia" w:cs="Times New Roman"/>
          <w:b/>
          <w:bCs w:val="0"/>
          <w:lang w:eastAsia="ru-RU"/>
        </w:rPr>
      </w:pPr>
      <w:r w:rsidRPr="007E6B64">
        <w:rPr>
          <w:rFonts w:eastAsiaTheme="minorEastAsia" w:cs="Times New Roman"/>
          <w:b/>
          <w:bCs w:val="0"/>
          <w:lang w:eastAsia="ru-RU"/>
        </w:rPr>
        <w:t xml:space="preserve">Характеристика </w:t>
      </w:r>
    </w:p>
    <w:p w:rsidR="00DA135A" w:rsidRPr="007E6B64" w:rsidRDefault="00DA135A" w:rsidP="00DA135A">
      <w:pPr>
        <w:jc w:val="center"/>
        <w:rPr>
          <w:rFonts w:eastAsiaTheme="minorEastAsia" w:cs="Times New Roman"/>
          <w:b/>
          <w:bCs w:val="0"/>
          <w:lang w:eastAsia="ru-RU"/>
        </w:rPr>
      </w:pPr>
      <w:r w:rsidRPr="007E6B64">
        <w:rPr>
          <w:rFonts w:eastAsiaTheme="minorEastAsia" w:cs="Times New Roman"/>
          <w:b/>
          <w:bCs w:val="0"/>
          <w:lang w:eastAsia="ru-RU"/>
        </w:rPr>
        <w:t xml:space="preserve">        педагогических работников ГБПОУ ПО «Опочецкий индустриально-педагогический колледж»  по уровню образования</w:t>
      </w:r>
    </w:p>
    <w:p w:rsidR="00DA135A" w:rsidRPr="001217EE" w:rsidRDefault="00DA135A" w:rsidP="00DA135A">
      <w:pPr>
        <w:jc w:val="center"/>
        <w:rPr>
          <w:rFonts w:eastAsiaTheme="minorEastAsia" w:cs="Times New Roman"/>
          <w:b/>
          <w:bCs w:val="0"/>
          <w:i/>
          <w:highlight w:val="yellow"/>
          <w:lang w:eastAsia="ru-RU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1402"/>
        <w:gridCol w:w="1410"/>
        <w:gridCol w:w="1360"/>
        <w:gridCol w:w="1360"/>
        <w:gridCol w:w="1210"/>
      </w:tblGrid>
      <w:tr w:rsidR="007225A8" w:rsidRPr="001217EE" w:rsidTr="007225A8">
        <w:trPr>
          <w:jc w:val="center"/>
        </w:trPr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/>
                <w:bCs w:val="0"/>
                <w:lang w:eastAsia="ru-RU"/>
              </w:rPr>
              <w:t>Руководящие и педагогические работники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7225A8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2019-2020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7225A8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2020-2021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7225A8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2021-2022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7225A8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2022-2023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7225A8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2023-2024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:rsidR="007225A8" w:rsidRPr="007E6B64" w:rsidRDefault="007225A8" w:rsidP="00DA135A">
            <w:pPr>
              <w:rPr>
                <w:rFonts w:eastAsiaTheme="minorEastAsia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/>
                <w:bCs w:val="0"/>
                <w:lang w:eastAsia="ru-RU"/>
              </w:rPr>
              <w:t>Преподаватели</w:t>
            </w:r>
            <w:r w:rsidRPr="007E6B64">
              <w:rPr>
                <w:rFonts w:eastAsiaTheme="minorEastAsia" w:cs="Times New Roman"/>
                <w:bCs w:val="0"/>
                <w:lang w:eastAsia="ru-RU"/>
              </w:rPr>
              <w:t>,</w:t>
            </w:r>
          </w:p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/>
                <w:bCs w:val="0"/>
                <w:lang w:eastAsia="ru-RU"/>
              </w:rPr>
              <w:t xml:space="preserve">мастера п/о </w:t>
            </w:r>
            <w:r w:rsidRPr="007E6B64">
              <w:rPr>
                <w:rFonts w:eastAsiaTheme="minorEastAsia" w:cs="Times New Roman"/>
                <w:bCs w:val="0"/>
                <w:lang w:eastAsia="ru-RU"/>
              </w:rPr>
              <w:t>всего: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30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16682C" w:rsidP="0016682C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33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>1.1. с высшим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16682C" w:rsidP="0016682C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22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>1.2. с незаконченным высшим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 xml:space="preserve">1.3. со средним специальным 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9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 xml:space="preserve"> </w:t>
            </w:r>
            <w:r w:rsidRPr="007E6B64">
              <w:rPr>
                <w:rFonts w:eastAsiaTheme="minorEastAsia" w:cs="Times New Roman"/>
                <w:b/>
                <w:bCs w:val="0"/>
                <w:lang w:eastAsia="ru-RU"/>
              </w:rPr>
              <w:t>Воспитатели</w:t>
            </w:r>
            <w:r w:rsidRPr="007E6B64">
              <w:rPr>
                <w:rFonts w:eastAsiaTheme="minorEastAsia" w:cs="Times New Roman"/>
                <w:bCs w:val="0"/>
                <w:lang w:eastAsia="ru-RU"/>
              </w:rPr>
              <w:t>, всего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3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>2.1. с высшим образованием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>2.2. с незаконченным высшим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225A8" w:rsidRPr="007E6B64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Cs w:val="0"/>
                <w:lang w:eastAsia="ru-RU"/>
              </w:rPr>
              <w:t>2.3. со средним специальным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hideMark/>
          </w:tcPr>
          <w:p w:rsidR="007225A8" w:rsidRPr="007E6B64" w:rsidRDefault="007225A8" w:rsidP="00DA135A">
            <w:pPr>
              <w:rPr>
                <w:rFonts w:eastAsiaTheme="minorEastAsia" w:cs="Times New Roman"/>
                <w:bCs w:val="0"/>
                <w:lang w:eastAsia="ru-RU"/>
              </w:rPr>
            </w:pPr>
            <w:r w:rsidRPr="007E6B64">
              <w:rPr>
                <w:rFonts w:eastAsiaTheme="minorEastAsia" w:cs="Times New Roman"/>
                <w:b/>
                <w:bCs w:val="0"/>
                <w:lang w:eastAsia="ru-RU"/>
              </w:rPr>
              <w:t>Педагог-психолог, социальный педагог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7E6B64"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225A8" w:rsidRPr="007E6B64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2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5A8" w:rsidRPr="00E25BCE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E25BCE">
              <w:rPr>
                <w:rFonts w:eastAsiaTheme="minorEastAsia" w:cs="Times New Roman"/>
                <w:bCs w:val="0"/>
                <w:lang w:eastAsia="ru-RU"/>
              </w:rPr>
              <w:t>3.1. с высшим образованием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5A8" w:rsidRPr="00E25BCE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E25BCE">
              <w:rPr>
                <w:rFonts w:eastAsiaTheme="minorEastAsia" w:cs="Times New Roman"/>
                <w:bCs w:val="0"/>
                <w:lang w:eastAsia="ru-RU"/>
              </w:rPr>
              <w:t>3.2. с незаконченным высшим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-</w:t>
            </w:r>
          </w:p>
        </w:tc>
      </w:tr>
      <w:tr w:rsidR="007225A8" w:rsidRPr="001217EE" w:rsidTr="00E362B5">
        <w:trPr>
          <w:jc w:val="center"/>
        </w:trPr>
        <w:tc>
          <w:tcPr>
            <w:tcW w:w="3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5A8" w:rsidRPr="00E25BCE" w:rsidRDefault="007225A8" w:rsidP="00DA135A">
            <w:pPr>
              <w:rPr>
                <w:rFonts w:eastAsia="Calibri" w:cs="Times New Roman"/>
                <w:bCs w:val="0"/>
                <w:lang w:eastAsia="ru-RU"/>
              </w:rPr>
            </w:pPr>
            <w:r w:rsidRPr="00E25BCE">
              <w:rPr>
                <w:rFonts w:eastAsiaTheme="minorEastAsia" w:cs="Times New Roman"/>
                <w:bCs w:val="0"/>
                <w:lang w:eastAsia="ru-RU"/>
              </w:rPr>
              <w:t>3.3. со средним специальным</w:t>
            </w: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7225A8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E25BCE"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5A8" w:rsidRPr="00E25BCE" w:rsidRDefault="0016682C" w:rsidP="00E362B5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>
              <w:rPr>
                <w:rFonts w:eastAsia="Calibri" w:cs="Times New Roman"/>
                <w:b/>
                <w:bCs w:val="0"/>
                <w:lang w:eastAsia="ru-RU"/>
              </w:rPr>
              <w:t>1</w:t>
            </w:r>
          </w:p>
        </w:tc>
      </w:tr>
    </w:tbl>
    <w:p w:rsidR="00DA135A" w:rsidRPr="00E25BCE" w:rsidRDefault="00DA135A" w:rsidP="00DA135A">
      <w:pPr>
        <w:tabs>
          <w:tab w:val="left" w:pos="284"/>
        </w:tabs>
        <w:jc w:val="both"/>
        <w:rPr>
          <w:rFonts w:eastAsiaTheme="minorEastAsia" w:cs="Times New Roman"/>
          <w:bCs w:val="0"/>
          <w:lang w:bidi="en-US"/>
        </w:rPr>
      </w:pPr>
      <w:r w:rsidRPr="00E25BCE">
        <w:rPr>
          <w:rFonts w:eastAsiaTheme="minorEastAsia" w:cs="Times New Roman"/>
          <w:bCs w:val="0"/>
          <w:lang w:bidi="en-US"/>
        </w:rPr>
        <w:tab/>
      </w:r>
      <w:r w:rsidRPr="00E25BCE">
        <w:rPr>
          <w:rFonts w:eastAsiaTheme="minorEastAsia" w:cs="Times New Roman"/>
          <w:bCs w:val="0"/>
          <w:lang w:bidi="en-US"/>
        </w:rPr>
        <w:tab/>
      </w:r>
    </w:p>
    <w:p w:rsidR="00DA135A" w:rsidRPr="00DA135A" w:rsidRDefault="00DA135A" w:rsidP="00DA135A">
      <w:pPr>
        <w:tabs>
          <w:tab w:val="left" w:pos="284"/>
        </w:tabs>
        <w:jc w:val="center"/>
        <w:rPr>
          <w:rFonts w:eastAsiaTheme="minorEastAsia" w:cs="Times New Roman"/>
          <w:bCs w:val="0"/>
          <w:lang w:bidi="en-US"/>
        </w:rPr>
      </w:pPr>
    </w:p>
    <w:p w:rsidR="00DA135A" w:rsidRPr="003F2DF7" w:rsidRDefault="00DA135A" w:rsidP="00136385">
      <w:pPr>
        <w:tabs>
          <w:tab w:val="left" w:pos="284"/>
        </w:tabs>
        <w:ind w:firstLine="567"/>
        <w:jc w:val="both"/>
        <w:rPr>
          <w:rFonts w:eastAsiaTheme="minorEastAsia" w:cs="Times New Roman"/>
          <w:bCs w:val="0"/>
          <w:color w:val="000000" w:themeColor="text1"/>
          <w:lang w:eastAsia="ru-RU"/>
        </w:rPr>
      </w:pPr>
      <w:r w:rsidRPr="00DA135A">
        <w:rPr>
          <w:rFonts w:eastAsiaTheme="minorEastAsia" w:cs="Times New Roman"/>
          <w:bCs w:val="0"/>
          <w:lang w:bidi="en-US"/>
        </w:rPr>
        <w:tab/>
      </w:r>
      <w:r w:rsidRPr="003F2DF7">
        <w:rPr>
          <w:rFonts w:eastAsiaTheme="minorEastAsia" w:cs="Times New Roman"/>
          <w:bCs w:val="0"/>
          <w:color w:val="000000" w:themeColor="text1"/>
          <w:lang w:eastAsia="ru-RU"/>
        </w:rPr>
        <w:t xml:space="preserve">Количество преподавателей с квалификационными категориями составило </w:t>
      </w:r>
      <w:r w:rsidRPr="003F2DF7">
        <w:rPr>
          <w:rFonts w:eastAsiaTheme="minorEastAsia" w:cs="Times New Roman"/>
          <w:b/>
          <w:bCs w:val="0"/>
          <w:color w:val="000000" w:themeColor="text1"/>
          <w:lang w:eastAsia="ru-RU"/>
        </w:rPr>
        <w:t>7</w:t>
      </w:r>
      <w:r w:rsidR="00783CA4">
        <w:rPr>
          <w:rFonts w:eastAsiaTheme="minorEastAsia" w:cs="Times New Roman"/>
          <w:b/>
          <w:bCs w:val="0"/>
          <w:color w:val="000000" w:themeColor="text1"/>
          <w:lang w:eastAsia="ru-RU"/>
        </w:rPr>
        <w:t>4</w:t>
      </w:r>
      <w:r w:rsidRPr="003F2DF7">
        <w:rPr>
          <w:rFonts w:eastAsiaTheme="minorEastAsia" w:cs="Times New Roman"/>
          <w:b/>
          <w:bCs w:val="0"/>
          <w:color w:val="000000" w:themeColor="text1"/>
          <w:lang w:eastAsia="ru-RU"/>
        </w:rPr>
        <w:t>%</w:t>
      </w:r>
      <w:r w:rsidRPr="003F2DF7">
        <w:rPr>
          <w:rFonts w:eastAsiaTheme="minorEastAsia" w:cs="Times New Roman"/>
          <w:bCs w:val="0"/>
          <w:color w:val="000000" w:themeColor="text1"/>
          <w:lang w:eastAsia="ru-RU"/>
        </w:rPr>
        <w:t>. Преподаватели</w:t>
      </w:r>
      <w:r w:rsidR="000937BD" w:rsidRPr="003F2DF7">
        <w:rPr>
          <w:rFonts w:eastAsiaTheme="minorEastAsia" w:cs="Times New Roman"/>
          <w:bCs w:val="0"/>
          <w:color w:val="000000" w:themeColor="text1"/>
          <w:lang w:eastAsia="ru-RU"/>
        </w:rPr>
        <w:t xml:space="preserve"> с высшей категорией составили  </w:t>
      </w:r>
      <w:r w:rsidRPr="003F2DF7">
        <w:rPr>
          <w:rFonts w:eastAsiaTheme="minorEastAsia" w:cs="Times New Roman"/>
          <w:b/>
          <w:bCs w:val="0"/>
          <w:color w:val="000000" w:themeColor="text1"/>
          <w:lang w:eastAsia="ru-RU"/>
        </w:rPr>
        <w:t>5</w:t>
      </w:r>
      <w:r w:rsidR="003F2DF7">
        <w:rPr>
          <w:rFonts w:eastAsiaTheme="minorEastAsia" w:cs="Times New Roman"/>
          <w:b/>
          <w:bCs w:val="0"/>
          <w:color w:val="000000" w:themeColor="text1"/>
          <w:lang w:eastAsia="ru-RU"/>
        </w:rPr>
        <w:t>2</w:t>
      </w:r>
      <w:r w:rsidRPr="003F2DF7">
        <w:rPr>
          <w:rFonts w:eastAsiaTheme="minorEastAsia" w:cs="Times New Roman"/>
          <w:b/>
          <w:bCs w:val="0"/>
          <w:color w:val="000000" w:themeColor="text1"/>
          <w:lang w:eastAsia="ru-RU"/>
        </w:rPr>
        <w:t>%</w:t>
      </w:r>
      <w:r w:rsidR="003F2DF7" w:rsidRPr="003F2DF7">
        <w:rPr>
          <w:rFonts w:eastAsiaTheme="minorEastAsia" w:cs="Times New Roman"/>
          <w:bCs w:val="0"/>
          <w:color w:val="000000" w:themeColor="text1"/>
          <w:lang w:eastAsia="ru-RU"/>
        </w:rPr>
        <w:t xml:space="preserve">. </w:t>
      </w:r>
      <w:r w:rsidRPr="003F2DF7">
        <w:rPr>
          <w:rFonts w:eastAsiaTheme="minorEastAsia" w:cs="Times New Roman"/>
          <w:bCs w:val="0"/>
          <w:color w:val="000000" w:themeColor="text1"/>
          <w:lang w:eastAsia="ru-RU"/>
        </w:rPr>
        <w:t xml:space="preserve">Отмечается стабильность показателя, отражающего количество педагогов с высшей </w:t>
      </w:r>
      <w:r w:rsidRPr="003F2DF7">
        <w:rPr>
          <w:rFonts w:eastAsiaTheme="minorEastAsia" w:cs="Times New Roman"/>
          <w:bCs w:val="0"/>
          <w:color w:val="000000" w:themeColor="text1"/>
          <w:lang w:eastAsia="ru-RU"/>
        </w:rPr>
        <w:lastRenderedPageBreak/>
        <w:t xml:space="preserve">квалификационной категорией. </w:t>
      </w:r>
      <w:r w:rsidRPr="003F2DF7">
        <w:rPr>
          <w:rFonts w:eastAsia="TimesNewRoman" w:cs="Times New Roman"/>
          <w:bCs w:val="0"/>
          <w:color w:val="000000" w:themeColor="text1"/>
          <w:lang w:eastAsia="ru-RU"/>
        </w:rPr>
        <w:t xml:space="preserve">Процент педагогов с учеными степенями и званиями от общего числа – </w:t>
      </w:r>
      <w:r w:rsidR="006F7C2E">
        <w:rPr>
          <w:rFonts w:eastAsia="TimesNewRoman" w:cs="Times New Roman"/>
          <w:b/>
          <w:bCs w:val="0"/>
          <w:color w:val="000000" w:themeColor="text1"/>
          <w:lang w:eastAsia="ru-RU"/>
        </w:rPr>
        <w:t>9</w:t>
      </w:r>
      <w:r w:rsidRPr="003F2DF7">
        <w:rPr>
          <w:rFonts w:eastAsia="TimesNewRoman" w:cs="Times New Roman"/>
          <w:b/>
          <w:bCs w:val="0"/>
          <w:color w:val="000000" w:themeColor="text1"/>
          <w:lang w:eastAsia="ru-RU"/>
        </w:rPr>
        <w:t>%.</w:t>
      </w:r>
    </w:p>
    <w:p w:rsidR="00DA135A" w:rsidRPr="00DA135A" w:rsidRDefault="00DA135A" w:rsidP="00DA135A">
      <w:pPr>
        <w:jc w:val="right"/>
        <w:rPr>
          <w:rFonts w:eastAsiaTheme="minorEastAsia" w:cs="Times New Roman"/>
          <w:bCs w:val="0"/>
          <w:i/>
          <w:lang w:eastAsia="ru-RU"/>
        </w:rPr>
      </w:pPr>
    </w:p>
    <w:p w:rsidR="00927B81" w:rsidRDefault="00927B81" w:rsidP="00DA135A">
      <w:pPr>
        <w:jc w:val="center"/>
        <w:rPr>
          <w:rFonts w:eastAsiaTheme="minorEastAsia" w:cs="Times New Roman"/>
          <w:b/>
          <w:bCs w:val="0"/>
          <w:lang w:eastAsia="ru-RU"/>
        </w:rPr>
      </w:pPr>
    </w:p>
    <w:p w:rsidR="00DA135A" w:rsidRPr="00340A55" w:rsidRDefault="00DA135A" w:rsidP="00DA135A">
      <w:pPr>
        <w:jc w:val="center"/>
        <w:rPr>
          <w:rFonts w:eastAsiaTheme="minorEastAsia" w:cs="Times New Roman"/>
          <w:b/>
          <w:bCs w:val="0"/>
          <w:i/>
          <w:color w:val="FF0000"/>
          <w:lang w:eastAsia="ru-RU"/>
        </w:rPr>
      </w:pPr>
      <w:r w:rsidRPr="00340A55">
        <w:rPr>
          <w:rFonts w:eastAsiaTheme="minorEastAsia" w:cs="Times New Roman"/>
          <w:b/>
          <w:bCs w:val="0"/>
          <w:lang w:eastAsia="ru-RU"/>
        </w:rPr>
        <w:t xml:space="preserve">Квалификационная характеристика педагогического состава </w:t>
      </w:r>
    </w:p>
    <w:p w:rsidR="00DA135A" w:rsidRPr="00340A55" w:rsidRDefault="00DA135A" w:rsidP="00DA135A">
      <w:pPr>
        <w:jc w:val="center"/>
        <w:rPr>
          <w:rFonts w:eastAsiaTheme="minorEastAsia" w:cs="Times New Roman"/>
          <w:b/>
          <w:bCs w:val="0"/>
          <w:i/>
          <w:color w:val="FF0000"/>
          <w:lang w:eastAsia="ru-RU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147"/>
        <w:gridCol w:w="992"/>
        <w:gridCol w:w="1276"/>
        <w:gridCol w:w="992"/>
        <w:gridCol w:w="1134"/>
        <w:gridCol w:w="708"/>
        <w:gridCol w:w="1134"/>
        <w:gridCol w:w="820"/>
      </w:tblGrid>
      <w:tr w:rsidR="00DA135A" w:rsidRPr="00340A55" w:rsidTr="00FB37B3">
        <w:trPr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высшая квалификационная категория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первая квалификационная категория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соответствие занимаемой должности</w:t>
            </w:r>
          </w:p>
        </w:tc>
        <w:tc>
          <w:tcPr>
            <w:tcW w:w="19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без категории</w:t>
            </w:r>
          </w:p>
        </w:tc>
      </w:tr>
      <w:tr w:rsidR="00DA135A" w:rsidRPr="00340A55" w:rsidTr="00FB37B3">
        <w:trPr>
          <w:jc w:val="center"/>
        </w:trPr>
        <w:tc>
          <w:tcPr>
            <w:tcW w:w="18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35A" w:rsidRPr="00340A55" w:rsidRDefault="00DA135A" w:rsidP="00DA135A">
            <w:pPr>
              <w:rPr>
                <w:rFonts w:eastAsia="Calibri" w:cs="Times New Roman"/>
                <w:b/>
                <w:bCs w:val="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 xml:space="preserve">кол-во </w:t>
            </w:r>
          </w:p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В %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кол-во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кол-во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кол-во чел.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="Calibri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В %</w:t>
            </w:r>
          </w:p>
        </w:tc>
      </w:tr>
      <w:tr w:rsidR="00DA135A" w:rsidRPr="00340A55" w:rsidTr="00FB37B3">
        <w:trPr>
          <w:trHeight w:val="279"/>
          <w:jc w:val="center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2021-2022</w:t>
            </w: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A135A" w:rsidRPr="00340A55" w:rsidRDefault="00DA135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23</w:t>
            </w:r>
          </w:p>
        </w:tc>
      </w:tr>
      <w:tr w:rsidR="00DD193A" w:rsidRPr="00DA135A" w:rsidTr="00FB37B3">
        <w:trPr>
          <w:trHeight w:val="279"/>
          <w:jc w:val="center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93A" w:rsidRPr="00340A55" w:rsidRDefault="00DD193A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2022-2023</w:t>
            </w: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193A" w:rsidRPr="00340A55" w:rsidRDefault="00DD193A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193A" w:rsidRPr="00340A55" w:rsidRDefault="00DD193A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193A" w:rsidRPr="00340A55" w:rsidRDefault="00DD193A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193A" w:rsidRPr="00340A55" w:rsidRDefault="00960F89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193A" w:rsidRPr="00340A55" w:rsidRDefault="00DD193A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193A" w:rsidRPr="00340A55" w:rsidRDefault="00340A55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93A" w:rsidRPr="00340A55" w:rsidRDefault="00DD193A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Cs w:val="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D193A" w:rsidRPr="00DA135A" w:rsidRDefault="00960F89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 w:rsidRPr="00340A55">
              <w:rPr>
                <w:rFonts w:eastAsiaTheme="minorEastAsia" w:cs="Times New Roman"/>
                <w:b/>
                <w:bCs w:val="0"/>
                <w:lang w:eastAsia="ru-RU"/>
              </w:rPr>
              <w:t>20</w:t>
            </w:r>
          </w:p>
        </w:tc>
      </w:tr>
      <w:tr w:rsidR="00136385" w:rsidRPr="00DA135A" w:rsidTr="00FB37B3">
        <w:trPr>
          <w:trHeight w:val="279"/>
          <w:jc w:val="center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6385" w:rsidRPr="00340A55" w:rsidRDefault="00136385" w:rsidP="00DA135A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2023-2024</w:t>
            </w: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6385" w:rsidRDefault="003F2DF7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Cs w:val="0"/>
                <w:lang w:eastAsia="ru-RU"/>
              </w:rPr>
            </w:pPr>
            <w:r>
              <w:rPr>
                <w:rFonts w:eastAsiaTheme="minorEastAsia" w:cs="Times New Roman"/>
                <w:bCs w:val="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385" w:rsidRPr="00340A55" w:rsidRDefault="003F2DF7" w:rsidP="002C1576">
            <w:pPr>
              <w:jc w:val="center"/>
              <w:rPr>
                <w:rFonts w:eastAsiaTheme="minorEastAsia" w:cs="Times New Roman"/>
                <w:b/>
                <w:bCs w:val="0"/>
                <w:lang w:eastAsia="ru-RU"/>
              </w:rPr>
            </w:pPr>
            <w:r>
              <w:rPr>
                <w:rFonts w:eastAsiaTheme="minorEastAsia" w:cs="Times New Roman"/>
                <w:b/>
                <w:bCs w:val="0"/>
                <w:lang w:eastAsia="ru-RU"/>
              </w:rPr>
              <w:t>23</w:t>
            </w:r>
          </w:p>
        </w:tc>
      </w:tr>
    </w:tbl>
    <w:p w:rsidR="00DA135A" w:rsidRPr="00DA135A" w:rsidRDefault="00DA135A" w:rsidP="009E0398">
      <w:pPr>
        <w:autoSpaceDE w:val="0"/>
        <w:autoSpaceDN w:val="0"/>
        <w:adjustRightInd w:val="0"/>
        <w:jc w:val="both"/>
        <w:rPr>
          <w:rFonts w:eastAsiaTheme="minorEastAsia" w:cs="Times New Roman"/>
          <w:lang w:eastAsia="ru-RU"/>
        </w:rPr>
      </w:pPr>
    </w:p>
    <w:p w:rsidR="00DA135A" w:rsidRDefault="001217EE" w:rsidP="00136385">
      <w:pPr>
        <w:spacing w:line="276" w:lineRule="auto"/>
        <w:ind w:firstLine="567"/>
        <w:jc w:val="both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Cs w:val="0"/>
          <w:lang w:eastAsia="ru-RU"/>
        </w:rPr>
        <w:t>В 202</w:t>
      </w:r>
      <w:r w:rsidR="00136385">
        <w:rPr>
          <w:rFonts w:eastAsiaTheme="minorEastAsia" w:cs="Times New Roman"/>
          <w:bCs w:val="0"/>
          <w:lang w:eastAsia="ru-RU"/>
        </w:rPr>
        <w:t>3</w:t>
      </w:r>
      <w:r>
        <w:rPr>
          <w:rFonts w:eastAsiaTheme="minorEastAsia" w:cs="Times New Roman"/>
          <w:bCs w:val="0"/>
          <w:lang w:eastAsia="ru-RU"/>
        </w:rPr>
        <w:t>-202</w:t>
      </w:r>
      <w:r w:rsidR="00136385">
        <w:rPr>
          <w:rFonts w:eastAsiaTheme="minorEastAsia" w:cs="Times New Roman"/>
          <w:bCs w:val="0"/>
          <w:lang w:eastAsia="ru-RU"/>
        </w:rPr>
        <w:t>4</w:t>
      </w:r>
      <w:r w:rsidR="00DA135A" w:rsidRPr="00DA135A">
        <w:rPr>
          <w:rFonts w:eastAsiaTheme="minorEastAsia" w:cs="Times New Roman"/>
          <w:bCs w:val="0"/>
          <w:lang w:eastAsia="ru-RU"/>
        </w:rPr>
        <w:t xml:space="preserve"> учебном году </w:t>
      </w:r>
      <w:r w:rsidR="00DA135A" w:rsidRPr="004D077D">
        <w:rPr>
          <w:rFonts w:eastAsiaTheme="minorEastAsia" w:cs="Times New Roman"/>
          <w:bCs w:val="0"/>
          <w:lang w:eastAsia="ru-RU"/>
        </w:rPr>
        <w:t xml:space="preserve">прошли </w:t>
      </w:r>
      <w:r w:rsidR="00DA135A" w:rsidRPr="004D077D">
        <w:rPr>
          <w:rFonts w:eastAsiaTheme="minorEastAsia" w:cs="Times New Roman"/>
          <w:b/>
          <w:bCs w:val="0"/>
          <w:lang w:eastAsia="ru-RU"/>
        </w:rPr>
        <w:t xml:space="preserve">аттестацию </w:t>
      </w:r>
      <w:r w:rsidR="005B0D13">
        <w:rPr>
          <w:rFonts w:eastAsiaTheme="minorEastAsia" w:cs="Times New Roman"/>
          <w:b/>
          <w:bCs w:val="0"/>
          <w:lang w:eastAsia="ru-RU"/>
        </w:rPr>
        <w:t>5</w:t>
      </w:r>
      <w:r w:rsidR="004D077D" w:rsidRPr="004D077D">
        <w:rPr>
          <w:rFonts w:eastAsiaTheme="minorEastAsia" w:cs="Times New Roman"/>
          <w:b/>
          <w:bCs w:val="0"/>
          <w:lang w:eastAsia="ru-RU"/>
        </w:rPr>
        <w:t xml:space="preserve"> преподавателей</w:t>
      </w:r>
      <w:r w:rsidR="000937BD" w:rsidRPr="004D077D">
        <w:rPr>
          <w:rFonts w:eastAsiaTheme="minorEastAsia" w:cs="Times New Roman"/>
          <w:b/>
          <w:bCs w:val="0"/>
          <w:lang w:eastAsia="ru-RU"/>
        </w:rPr>
        <w:t>.</w:t>
      </w:r>
    </w:p>
    <w:p w:rsidR="000937BD" w:rsidRPr="00DA135A" w:rsidRDefault="000937BD" w:rsidP="00DA135A">
      <w:pPr>
        <w:spacing w:line="276" w:lineRule="auto"/>
        <w:ind w:firstLine="709"/>
        <w:jc w:val="both"/>
        <w:rPr>
          <w:rFonts w:eastAsiaTheme="minorEastAsia" w:cs="Times New Roman"/>
          <w:b/>
          <w:bCs w:val="0"/>
          <w:lang w:eastAsia="ru-RU"/>
        </w:rPr>
      </w:pPr>
    </w:p>
    <w:p w:rsidR="001217EE" w:rsidRPr="001217EE" w:rsidRDefault="00084524" w:rsidP="00136385">
      <w:pPr>
        <w:spacing w:after="200" w:line="276" w:lineRule="auto"/>
        <w:ind w:firstLine="567"/>
        <w:rPr>
          <w:rFonts w:eastAsiaTheme="minorEastAsia" w:cs="Times New Roman"/>
          <w:b/>
          <w:bCs w:val="0"/>
          <w:lang w:eastAsia="ru-RU"/>
        </w:rPr>
      </w:pPr>
      <w:r>
        <w:rPr>
          <w:rFonts w:eastAsiaTheme="minorEastAsia" w:cs="Times New Roman"/>
          <w:b/>
          <w:bCs w:val="0"/>
          <w:lang w:eastAsia="ru-RU"/>
        </w:rPr>
        <w:t>6.2 Повышение квалификации и п</w:t>
      </w:r>
      <w:r w:rsidR="001217EE">
        <w:rPr>
          <w:rFonts w:eastAsiaTheme="minorEastAsia" w:cs="Times New Roman"/>
          <w:b/>
          <w:bCs w:val="0"/>
          <w:lang w:eastAsia="ru-RU"/>
        </w:rPr>
        <w:t>рофессиональная переподготовка.</w:t>
      </w:r>
    </w:p>
    <w:p w:rsidR="00EB57C5" w:rsidRPr="001217EE" w:rsidRDefault="00FD6468" w:rsidP="00136385">
      <w:pPr>
        <w:spacing w:line="276" w:lineRule="auto"/>
        <w:ind w:firstLine="567"/>
        <w:jc w:val="both"/>
        <w:rPr>
          <w:rFonts w:eastAsia="Times New Roman" w:cs="Times New Roman"/>
          <w:b/>
          <w:bCs w:val="0"/>
          <w:color w:val="000000"/>
          <w:lang w:eastAsia="ru-RU"/>
        </w:rPr>
      </w:pPr>
      <w:r w:rsidRPr="00D0316D">
        <w:rPr>
          <w:rFonts w:cs="Times New Roman"/>
        </w:rPr>
        <w:t>Информация о составе, образовании, п</w:t>
      </w:r>
      <w:r w:rsidR="009E0398">
        <w:rPr>
          <w:rFonts w:cs="Times New Roman"/>
        </w:rPr>
        <w:t xml:space="preserve">овышении квалификации </w:t>
      </w:r>
      <w:r w:rsidRPr="00D0316D">
        <w:rPr>
          <w:rFonts w:cs="Times New Roman"/>
        </w:rPr>
        <w:t xml:space="preserve">педагогических работников размещена на сайте колледжа: </w:t>
      </w:r>
    </w:p>
    <w:p w:rsidR="00726E99" w:rsidRDefault="00FF45AA" w:rsidP="00136385">
      <w:pPr>
        <w:spacing w:after="200" w:line="276" w:lineRule="auto"/>
        <w:ind w:firstLine="567"/>
        <w:rPr>
          <w:rStyle w:val="a7"/>
          <w:rFonts w:cs="Times New Roman"/>
        </w:rPr>
      </w:pPr>
      <w:hyperlink r:id="rId26" w:history="1">
        <w:r w:rsidR="00EB57C5" w:rsidRPr="00F41E23">
          <w:rPr>
            <w:rStyle w:val="a7"/>
            <w:rFonts w:cs="Times New Roman"/>
          </w:rPr>
          <w:t>http://opochka-kolledg.ru/index/rukovodstvo_pedagogicheskij_sostav/0-49</w:t>
        </w:r>
      </w:hyperlink>
    </w:p>
    <w:p w:rsidR="005C0230" w:rsidRDefault="00EB57C5" w:rsidP="005C0230">
      <w:pPr>
        <w:pStyle w:val="aa"/>
        <w:spacing w:before="0" w:beforeAutospacing="0" w:after="0" w:afterAutospacing="0"/>
        <w:ind w:right="261" w:firstLine="567"/>
        <w:jc w:val="both"/>
        <w:rPr>
          <w:b/>
          <w:sz w:val="28"/>
          <w:szCs w:val="28"/>
        </w:rPr>
      </w:pPr>
      <w:r>
        <w:t xml:space="preserve"> </w:t>
      </w:r>
      <w:r w:rsidR="00726E99" w:rsidRPr="008B4D8A">
        <w:rPr>
          <w:b/>
          <w:sz w:val="28"/>
          <w:szCs w:val="28"/>
        </w:rPr>
        <w:t>Общая методическа</w:t>
      </w:r>
      <w:r w:rsidR="00084524">
        <w:rPr>
          <w:b/>
          <w:sz w:val="28"/>
          <w:szCs w:val="28"/>
        </w:rPr>
        <w:t xml:space="preserve">я тема </w:t>
      </w:r>
      <w:r w:rsidR="00726E99">
        <w:rPr>
          <w:b/>
          <w:sz w:val="28"/>
          <w:szCs w:val="28"/>
        </w:rPr>
        <w:t>на 202</w:t>
      </w:r>
      <w:r w:rsidR="00136385">
        <w:rPr>
          <w:b/>
          <w:sz w:val="28"/>
          <w:szCs w:val="28"/>
        </w:rPr>
        <w:t>3</w:t>
      </w:r>
      <w:r w:rsidR="00726E99">
        <w:rPr>
          <w:b/>
          <w:sz w:val="28"/>
          <w:szCs w:val="28"/>
        </w:rPr>
        <w:t>-202</w:t>
      </w:r>
      <w:r w:rsidR="00136385">
        <w:rPr>
          <w:b/>
          <w:sz w:val="28"/>
          <w:szCs w:val="28"/>
        </w:rPr>
        <w:t>4</w:t>
      </w:r>
      <w:r w:rsidR="00726E99">
        <w:rPr>
          <w:b/>
          <w:sz w:val="28"/>
          <w:szCs w:val="28"/>
        </w:rPr>
        <w:t xml:space="preserve"> учебный год:</w:t>
      </w:r>
      <w:r w:rsidR="00084524">
        <w:rPr>
          <w:b/>
          <w:sz w:val="28"/>
          <w:szCs w:val="28"/>
        </w:rPr>
        <w:t xml:space="preserve"> </w:t>
      </w:r>
    </w:p>
    <w:p w:rsidR="00FD6468" w:rsidRDefault="005C0230" w:rsidP="00FB37B3">
      <w:pPr>
        <w:pStyle w:val="aa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C0230">
        <w:rPr>
          <w:sz w:val="28"/>
          <w:szCs w:val="28"/>
        </w:rPr>
        <w:t>Максимально полное раскрытие потенциала личности педагогов и студентов,</w:t>
      </w:r>
      <w:r>
        <w:rPr>
          <w:sz w:val="28"/>
          <w:szCs w:val="28"/>
        </w:rPr>
        <w:t xml:space="preserve"> </w:t>
      </w:r>
      <w:r w:rsidRPr="005C0230">
        <w:rPr>
          <w:sz w:val="28"/>
          <w:szCs w:val="28"/>
        </w:rPr>
        <w:t>необходимое для успешной личной самореализации в современных условиях, создание</w:t>
      </w:r>
      <w:r>
        <w:rPr>
          <w:sz w:val="28"/>
          <w:szCs w:val="28"/>
        </w:rPr>
        <w:t xml:space="preserve"> </w:t>
      </w:r>
      <w:r w:rsidRPr="005C0230">
        <w:rPr>
          <w:sz w:val="28"/>
          <w:szCs w:val="28"/>
        </w:rPr>
        <w:t>условий для формирования эффективной системы поддержки, самоопределения и</w:t>
      </w:r>
      <w:r>
        <w:rPr>
          <w:sz w:val="28"/>
          <w:szCs w:val="28"/>
        </w:rPr>
        <w:t xml:space="preserve"> </w:t>
      </w:r>
      <w:r w:rsidRPr="005C0230">
        <w:rPr>
          <w:sz w:val="28"/>
          <w:szCs w:val="28"/>
        </w:rPr>
        <w:t>профессиональной ориентации студентов, педагогических работников, молодых</w:t>
      </w:r>
      <w:r>
        <w:rPr>
          <w:sz w:val="28"/>
          <w:szCs w:val="28"/>
        </w:rPr>
        <w:t xml:space="preserve"> </w:t>
      </w:r>
      <w:r w:rsidRPr="005C0230">
        <w:rPr>
          <w:sz w:val="28"/>
          <w:szCs w:val="28"/>
        </w:rPr>
        <w:t>специалистов.</w:t>
      </w:r>
    </w:p>
    <w:p w:rsidR="00946D18" w:rsidRPr="00726E99" w:rsidRDefault="00946D18" w:rsidP="00FB37B3">
      <w:pPr>
        <w:pStyle w:val="aa"/>
        <w:spacing w:before="0" w:beforeAutospacing="0" w:after="0" w:afterAutospacing="0"/>
        <w:ind w:right="-1" w:firstLine="567"/>
        <w:rPr>
          <w:b/>
          <w:bCs w:val="0"/>
          <w:sz w:val="28"/>
          <w:szCs w:val="28"/>
        </w:rPr>
      </w:pPr>
    </w:p>
    <w:p w:rsidR="00CB342B" w:rsidRDefault="00946D18" w:rsidP="00FB37B3">
      <w:pPr>
        <w:ind w:right="-1" w:firstLine="567"/>
        <w:jc w:val="both"/>
        <w:rPr>
          <w:b/>
        </w:rPr>
      </w:pPr>
      <w:r w:rsidRPr="00946D18">
        <w:rPr>
          <w:b/>
        </w:rPr>
        <w:t>ВЫВОДЫ: Кадровое обеспечение образовательного процесса Колледжа соответствует требованиям федерального государственного стандарта среднего профессионального образования.</w:t>
      </w:r>
    </w:p>
    <w:p w:rsidR="00946D18" w:rsidRPr="00946D18" w:rsidRDefault="00946D18" w:rsidP="00FB37B3">
      <w:pPr>
        <w:ind w:right="-1"/>
        <w:jc w:val="both"/>
        <w:rPr>
          <w:rFonts w:eastAsiaTheme="minorEastAsia" w:cstheme="minorBidi"/>
          <w:b/>
          <w:lang w:eastAsia="ru-RU"/>
        </w:rPr>
      </w:pPr>
    </w:p>
    <w:p w:rsidR="00FD6468" w:rsidRPr="005B640E" w:rsidRDefault="00FD6468" w:rsidP="00FB37B3">
      <w:pPr>
        <w:ind w:right="-1" w:firstLine="567"/>
        <w:rPr>
          <w:rFonts w:cs="Times New Roman"/>
          <w:b/>
        </w:rPr>
      </w:pPr>
      <w:r w:rsidRPr="005B640E">
        <w:rPr>
          <w:rFonts w:cs="Times New Roman"/>
          <w:b/>
        </w:rPr>
        <w:t>7.  Воспитательная система колледжа</w:t>
      </w:r>
      <w:r w:rsidR="00582B1C" w:rsidRPr="005B640E">
        <w:rPr>
          <w:rFonts w:cs="Times New Roman"/>
          <w:b/>
        </w:rPr>
        <w:t>.</w:t>
      </w:r>
    </w:p>
    <w:p w:rsidR="00726E99" w:rsidRPr="001217EE" w:rsidRDefault="00726E99" w:rsidP="00FB37B3">
      <w:pPr>
        <w:ind w:right="-1" w:firstLine="510"/>
        <w:jc w:val="both"/>
        <w:rPr>
          <w:rFonts w:cs="Times New Roman"/>
          <w:b/>
          <w:highlight w:val="green"/>
        </w:rPr>
      </w:pPr>
    </w:p>
    <w:p w:rsidR="009A5063" w:rsidRPr="009A5063" w:rsidRDefault="009A5063" w:rsidP="009A5063">
      <w:pPr>
        <w:suppressAutoHyphens/>
        <w:ind w:right="-1" w:firstLine="663"/>
        <w:jc w:val="both"/>
        <w:rPr>
          <w:color w:val="000000"/>
        </w:rPr>
      </w:pPr>
      <w:r w:rsidRPr="009A5063">
        <w:rPr>
          <w:color w:val="000000"/>
        </w:rPr>
        <w:t xml:space="preserve">В соответствии с нормативными правовыми актами Российской Федерации в сфере образования </w:t>
      </w:r>
      <w:r w:rsidRPr="009A5063">
        <w:rPr>
          <w:b/>
          <w:color w:val="000000"/>
        </w:rPr>
        <w:t>цель воспитания</w:t>
      </w:r>
      <w:r w:rsidRPr="009A5063">
        <w:rPr>
          <w:color w:val="000000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9A5063">
        <w:rPr>
          <w:color w:val="000000"/>
        </w:rPr>
        <w:lastRenderedPageBreak/>
        <w:t>к культурному наследию и традициям многонационального народа Российской Федерации, природе и окружающей среде.</w:t>
      </w:r>
    </w:p>
    <w:p w:rsidR="009A5063" w:rsidRPr="009A5063" w:rsidRDefault="009A5063" w:rsidP="009A5063">
      <w:pPr>
        <w:suppressAutoHyphens/>
        <w:ind w:right="-1" w:firstLine="663"/>
        <w:jc w:val="both"/>
        <w:rPr>
          <w:b/>
          <w:bCs w:val="0"/>
          <w:color w:val="000000"/>
          <w:lang w:val="en-US"/>
        </w:rPr>
      </w:pPr>
      <w:r w:rsidRPr="009A5063">
        <w:rPr>
          <w:b/>
          <w:color w:val="000000"/>
          <w:lang w:val="en-US"/>
        </w:rPr>
        <w:t>Задачи воспитания:</w:t>
      </w:r>
    </w:p>
    <w:p w:rsidR="009A5063" w:rsidRPr="009A5063" w:rsidRDefault="009A5063" w:rsidP="0075789A">
      <w:pPr>
        <w:numPr>
          <w:ilvl w:val="0"/>
          <w:numId w:val="6"/>
        </w:numPr>
        <w:tabs>
          <w:tab w:val="left" w:pos="993"/>
        </w:tabs>
        <w:suppressAutoHyphens/>
        <w:ind w:left="0" w:right="-1" w:firstLine="663"/>
        <w:jc w:val="both"/>
        <w:rPr>
          <w:color w:val="000000"/>
        </w:rPr>
      </w:pPr>
      <w:r w:rsidRPr="009A5063">
        <w:rPr>
          <w:color w:val="000000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9A5063" w:rsidRPr="009A5063" w:rsidRDefault="009A5063" w:rsidP="0075789A">
      <w:pPr>
        <w:numPr>
          <w:ilvl w:val="0"/>
          <w:numId w:val="6"/>
        </w:numPr>
        <w:tabs>
          <w:tab w:val="left" w:pos="993"/>
        </w:tabs>
        <w:suppressAutoHyphens/>
        <w:ind w:left="0" w:right="-1" w:firstLine="663"/>
        <w:jc w:val="both"/>
        <w:rPr>
          <w:color w:val="000000"/>
        </w:rPr>
      </w:pPr>
      <w:r w:rsidRPr="009A5063">
        <w:rPr>
          <w:color w:val="000000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 w:rsidRPr="009A5063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12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63">
        <w:rPr>
          <w:color w:val="000000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9A5063" w:rsidRPr="009A5063" w:rsidRDefault="009A5063" w:rsidP="0075789A">
      <w:pPr>
        <w:numPr>
          <w:ilvl w:val="0"/>
          <w:numId w:val="6"/>
        </w:numPr>
        <w:tabs>
          <w:tab w:val="left" w:pos="993"/>
        </w:tabs>
        <w:suppressAutoHyphens/>
        <w:ind w:left="0" w:right="-1" w:firstLine="663"/>
        <w:jc w:val="both"/>
        <w:rPr>
          <w:color w:val="000000"/>
        </w:rPr>
      </w:pPr>
      <w:r w:rsidRPr="009A5063">
        <w:rPr>
          <w:color w:val="000000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9A5063" w:rsidRPr="009A5063" w:rsidRDefault="009A5063" w:rsidP="0075789A">
      <w:pPr>
        <w:numPr>
          <w:ilvl w:val="0"/>
          <w:numId w:val="6"/>
        </w:numPr>
        <w:tabs>
          <w:tab w:val="left" w:pos="993"/>
        </w:tabs>
        <w:suppressAutoHyphens/>
        <w:ind w:right="-1" w:firstLine="663"/>
        <w:jc w:val="both"/>
        <w:rPr>
          <w:color w:val="000000"/>
        </w:rPr>
      </w:pPr>
      <w:r w:rsidRPr="009A5063">
        <w:rPr>
          <w:color w:val="000000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9A5063" w:rsidRPr="009A5063" w:rsidRDefault="009A5063" w:rsidP="0075789A">
      <w:pPr>
        <w:numPr>
          <w:ilvl w:val="0"/>
          <w:numId w:val="6"/>
        </w:numPr>
        <w:tabs>
          <w:tab w:val="left" w:pos="993"/>
        </w:tabs>
        <w:suppressAutoHyphens/>
        <w:ind w:right="-1" w:firstLine="663"/>
        <w:jc w:val="both"/>
        <w:rPr>
          <w:color w:val="000000"/>
        </w:rPr>
      </w:pPr>
      <w:r w:rsidRPr="009A5063">
        <w:rPr>
          <w:color w:val="000000"/>
        </w:rPr>
        <w:t>подготовка к созданию семьи и рождению детей.</w:t>
      </w:r>
    </w:p>
    <w:p w:rsidR="009A5063" w:rsidRPr="009A5063" w:rsidRDefault="009A5063" w:rsidP="009A5063">
      <w:pPr>
        <w:suppressAutoHyphens/>
        <w:ind w:left="58" w:right="-1" w:firstLine="651"/>
        <w:jc w:val="both"/>
        <w:rPr>
          <w:b/>
          <w:bCs w:val="0"/>
          <w:color w:val="000000"/>
        </w:rPr>
      </w:pPr>
      <w:r w:rsidRPr="009A5063">
        <w:rPr>
          <w:b/>
          <w:color w:val="000000"/>
        </w:rPr>
        <w:t>Целевые ориентиры воспитания</w:t>
      </w:r>
    </w:p>
    <w:p w:rsidR="009A5063" w:rsidRPr="009A5063" w:rsidRDefault="009A5063" w:rsidP="009A5063">
      <w:pPr>
        <w:suppressAutoHyphens/>
        <w:ind w:left="763" w:right="-1" w:firstLine="4"/>
        <w:jc w:val="both"/>
        <w:rPr>
          <w:b/>
          <w:bCs w:val="0"/>
          <w:color w:val="000000"/>
        </w:rPr>
      </w:pPr>
      <w:r w:rsidRPr="009A5063">
        <w:rPr>
          <w:b/>
          <w:color w:val="000000"/>
        </w:rPr>
        <w:t>Инвариантные целевые ориентиры</w:t>
      </w:r>
    </w:p>
    <w:p w:rsidR="009A5063" w:rsidRPr="009A5063" w:rsidRDefault="009A5063" w:rsidP="009A5063">
      <w:pPr>
        <w:suppressAutoHyphens/>
        <w:ind w:left="64" w:right="-1" w:firstLine="710"/>
        <w:jc w:val="both"/>
        <w:rPr>
          <w:color w:val="000000"/>
        </w:rPr>
      </w:pPr>
      <w:r w:rsidRPr="009A5063">
        <w:rPr>
          <w:color w:val="000000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A5063" w:rsidRPr="009A5063" w:rsidRDefault="009A5063" w:rsidP="009A5063">
      <w:pPr>
        <w:suppressAutoHyphens/>
        <w:ind w:left="64" w:right="-1" w:firstLine="710"/>
        <w:jc w:val="both"/>
        <w:rPr>
          <w:color w:val="000000"/>
        </w:rPr>
      </w:pPr>
      <w:r w:rsidRPr="009A5063">
        <w:rPr>
          <w:color w:val="000000"/>
        </w:rP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«.. .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9A5063" w:rsidRPr="009A5063" w:rsidRDefault="009A5063" w:rsidP="009A5063">
      <w:pPr>
        <w:suppressAutoHyphens/>
        <w:ind w:left="64" w:right="-1" w:firstLine="710"/>
        <w:jc w:val="both"/>
        <w:rPr>
          <w:color w:val="000000"/>
        </w:rPr>
      </w:pPr>
      <w:r w:rsidRPr="009A5063">
        <w:rPr>
          <w:color w:val="000000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9A5063" w:rsidRPr="009A5063" w:rsidRDefault="009A5063" w:rsidP="009A5063">
      <w:pPr>
        <w:suppressAutoHyphens/>
        <w:ind w:left="64" w:right="-1" w:firstLine="710"/>
        <w:jc w:val="both"/>
        <w:rPr>
          <w:color w:val="000000"/>
        </w:rPr>
      </w:pPr>
      <w:r w:rsidRPr="009A5063">
        <w:rPr>
          <w:color w:val="000000"/>
        </w:rP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 подготовки специалистов среднего звена в соответствии с требованиями ФГОС СПО):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lastRenderedPageBreak/>
        <w:t>использовать современные средства поиска, анализа и интерпретации информации и</w:t>
      </w:r>
      <w:r w:rsidRPr="009A5063">
        <w:rPr>
          <w:noProof/>
          <w:color w:val="000000"/>
          <w:lang w:eastAsia="ru-RU"/>
        </w:rPr>
        <w:drawing>
          <wp:inline distT="0" distB="0" distL="0" distR="0">
            <wp:extent cx="12700" cy="6350"/>
            <wp:effectExtent l="0" t="0" r="0" b="0"/>
            <wp:docPr id="18" name="Picture 1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63">
        <w:rPr>
          <w:color w:val="000000"/>
        </w:rPr>
        <w:t xml:space="preserve"> информационные технологии для выполнения задач профессиональной деятельности (ОК 02);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эффективно взаимодействовать и работать в коллективе и команде (ОК 04);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9A5063" w:rsidRPr="009A5063" w:rsidRDefault="009A5063" w:rsidP="0075789A">
      <w:pPr>
        <w:numPr>
          <w:ilvl w:val="0"/>
          <w:numId w:val="7"/>
        </w:numPr>
        <w:tabs>
          <w:tab w:val="left" w:pos="993"/>
        </w:tabs>
        <w:suppressAutoHyphens/>
        <w:ind w:right="-1" w:firstLine="710"/>
        <w:jc w:val="both"/>
        <w:rPr>
          <w:color w:val="000000"/>
        </w:rPr>
      </w:pPr>
      <w:r w:rsidRPr="009A5063">
        <w:rPr>
          <w:color w:val="000000"/>
        </w:rPr>
        <w:t>пользоваться профессиональной документацией на государственном и иностранном языке (ОК 09).</w:t>
      </w:r>
    </w:p>
    <w:p w:rsidR="009A5063" w:rsidRDefault="009A5063" w:rsidP="009A5063">
      <w:pPr>
        <w:suppressAutoHyphens/>
        <w:ind w:left="680" w:right="-567" w:hanging="10"/>
        <w:jc w:val="center"/>
        <w:rPr>
          <w:b/>
          <w:bCs w:val="0"/>
          <w:color w:val="000000"/>
        </w:rPr>
      </w:pPr>
    </w:p>
    <w:p w:rsidR="002D2C01" w:rsidRPr="009A5063" w:rsidRDefault="002D2C01" w:rsidP="009A5063">
      <w:pPr>
        <w:suppressAutoHyphens/>
        <w:ind w:left="680" w:right="-567" w:hanging="10"/>
        <w:jc w:val="center"/>
        <w:rPr>
          <w:b/>
          <w:bCs w:val="0"/>
          <w:color w:val="000000"/>
        </w:rPr>
      </w:pPr>
    </w:p>
    <w:p w:rsidR="009A5063" w:rsidRDefault="009A5063" w:rsidP="009A5063">
      <w:pPr>
        <w:suppressAutoHyphens/>
        <w:ind w:left="-142" w:right="-567" w:hanging="10"/>
        <w:jc w:val="center"/>
        <w:rPr>
          <w:b/>
          <w:color w:val="000000"/>
        </w:rPr>
      </w:pPr>
      <w:r w:rsidRPr="009A5063">
        <w:rPr>
          <w:b/>
          <w:color w:val="000000"/>
        </w:rPr>
        <w:t xml:space="preserve">Инвариантные целевые ориентиры воспитания выпускников </w:t>
      </w:r>
    </w:p>
    <w:p w:rsidR="009A5063" w:rsidRPr="009A5063" w:rsidRDefault="009A5063" w:rsidP="009A5063">
      <w:pPr>
        <w:suppressAutoHyphens/>
        <w:ind w:left="-142" w:right="-567" w:hanging="10"/>
        <w:jc w:val="center"/>
        <w:rPr>
          <w:b/>
          <w:bCs w:val="0"/>
          <w:color w:val="000000"/>
        </w:rPr>
      </w:pPr>
      <w:r w:rsidRPr="009A5063">
        <w:rPr>
          <w:b/>
          <w:color w:val="000000"/>
        </w:rPr>
        <w:t>образовательной организации, реализующей программы СПО</w:t>
      </w:r>
    </w:p>
    <w:p w:rsidR="009A5063" w:rsidRPr="009A5063" w:rsidRDefault="009A5063" w:rsidP="009A5063">
      <w:pPr>
        <w:suppressAutoHyphens/>
        <w:ind w:left="680" w:right="-567" w:hanging="10"/>
        <w:jc w:val="center"/>
        <w:rPr>
          <w:b/>
          <w:bCs w:val="0"/>
          <w:color w:val="000000"/>
        </w:rPr>
      </w:pPr>
    </w:p>
    <w:tbl>
      <w:tblPr>
        <w:tblW w:w="1029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10299"/>
      </w:tblGrid>
      <w:tr w:rsidR="009A5063" w:rsidRPr="009A5063" w:rsidTr="002D2C01">
        <w:trPr>
          <w:trHeight w:val="281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left="727" w:right="-567"/>
              <w:rPr>
                <w:b/>
                <w:bCs w:val="0"/>
                <w:color w:val="000000"/>
              </w:rPr>
            </w:pPr>
            <w:r w:rsidRPr="009A5063">
              <w:rPr>
                <w:b/>
                <w:color w:val="000000"/>
              </w:rPr>
              <w:t>Целевые ориентиры</w:t>
            </w:r>
          </w:p>
        </w:tc>
      </w:tr>
      <w:tr w:rsidR="009A5063" w:rsidRPr="009A5063" w:rsidTr="002D2C01">
        <w:trPr>
          <w:trHeight w:val="288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left="727" w:right="-567"/>
              <w:rPr>
                <w:b/>
                <w:bCs w:val="0"/>
                <w:color w:val="000000"/>
              </w:rPr>
            </w:pPr>
            <w:r w:rsidRPr="009A5063">
              <w:rPr>
                <w:b/>
                <w:color w:val="000000"/>
              </w:rPr>
              <w:t>Гражданское воспитание</w:t>
            </w:r>
          </w:p>
        </w:tc>
      </w:tr>
      <w:tr w:rsidR="009A5063" w:rsidRPr="009A5063" w:rsidTr="002D2C01">
        <w:trPr>
          <w:trHeight w:val="288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</w:t>
            </w:r>
            <w:r w:rsidRPr="009A5063">
              <w:lastRenderedPageBreak/>
              <w:t>экстремизма, терроризма, коррупции, антигосударственной деятельности.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right="-567" w:firstLine="720"/>
              <w:jc w:val="both"/>
              <w:rPr>
                <w:b/>
                <w:bCs w:val="0"/>
                <w:color w:val="000000"/>
              </w:rPr>
            </w:pPr>
            <w:r w:rsidRPr="009A5063">
              <w:rPr>
                <w:b/>
                <w:color w:val="000000"/>
              </w:rPr>
              <w:lastRenderedPageBreak/>
              <w:t>Патриотическое воспитание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  <w:rPr>
                <w:b/>
              </w:rPr>
            </w:pPr>
            <w:r w:rsidRPr="009A5063">
              <w:rPr>
                <w:b/>
              </w:rPr>
              <w:t>Духовно-нравственное воспитание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  <w:rPr>
                <w:b/>
              </w:rPr>
            </w:pPr>
            <w:r w:rsidRPr="009A5063">
              <w:rPr>
                <w:b/>
              </w:rPr>
              <w:t>Эстетическое воспитание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  <w:rPr>
                <w:b/>
              </w:rPr>
            </w:pPr>
            <w:r w:rsidRPr="009A5063"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  <w:rPr>
                <w:b/>
              </w:rPr>
            </w:pPr>
            <w:r w:rsidRPr="009A5063">
              <w:rPr>
                <w:b/>
              </w:rPr>
              <w:t>Профессионально-трудовое воспитание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  <w:rPr>
                <w:b/>
              </w:rPr>
            </w:pPr>
            <w:r w:rsidRPr="009A5063">
              <w:rPr>
                <w:b/>
              </w:rPr>
              <w:t>Экологическое воспитание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lastRenderedPageBreak/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специальности.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  <w:rPr>
                <w:b/>
              </w:rPr>
            </w:pPr>
            <w:r w:rsidRPr="009A5063">
              <w:rPr>
                <w:b/>
              </w:rPr>
              <w:t>Ценности научного познания</w:t>
            </w:r>
          </w:p>
        </w:tc>
      </w:tr>
      <w:tr w:rsidR="009A5063" w:rsidRPr="009A5063" w:rsidTr="002D2C01">
        <w:trPr>
          <w:trHeight w:val="124"/>
        </w:trPr>
        <w:tc>
          <w:tcPr>
            <w:tcW w:w="10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9A5063" w:rsidRPr="009A5063" w:rsidRDefault="009A5063" w:rsidP="00FF45AA">
            <w:pPr>
              <w:suppressAutoHyphens/>
              <w:ind w:firstLine="663"/>
              <w:jc w:val="both"/>
            </w:pPr>
            <w:r w:rsidRPr="009A5063"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9A5063" w:rsidRPr="009A5063" w:rsidRDefault="009A5063" w:rsidP="009A5063">
      <w:pPr>
        <w:suppressAutoHyphens/>
        <w:ind w:left="-1231" w:right="-567"/>
        <w:rPr>
          <w:color w:val="000000"/>
        </w:rPr>
      </w:pPr>
    </w:p>
    <w:p w:rsidR="009A5063" w:rsidRPr="009A5063" w:rsidRDefault="009A5063" w:rsidP="009A5063">
      <w:pPr>
        <w:ind w:left="763" w:firstLine="4"/>
        <w:jc w:val="both"/>
        <w:rPr>
          <w:b/>
          <w:bCs w:val="0"/>
          <w:color w:val="000000"/>
        </w:rPr>
      </w:pPr>
      <w:r w:rsidRPr="009A5063">
        <w:rPr>
          <w:b/>
          <w:color w:val="000000"/>
        </w:rPr>
        <w:t>Вариативные целевые ориентиры</w:t>
      </w:r>
    </w:p>
    <w:p w:rsidR="009A5063" w:rsidRPr="009A5063" w:rsidRDefault="009A5063" w:rsidP="009A5063">
      <w:pPr>
        <w:ind w:left="763" w:firstLine="4"/>
        <w:jc w:val="both"/>
        <w:rPr>
          <w:b/>
          <w:bCs w:val="0"/>
          <w:color w:val="000000"/>
        </w:rPr>
      </w:pPr>
    </w:p>
    <w:tbl>
      <w:tblPr>
        <w:tblW w:w="10148" w:type="dxa"/>
        <w:tblInd w:w="55" w:type="dxa"/>
        <w:tblCellMar>
          <w:top w:w="53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10148"/>
      </w:tblGrid>
      <w:tr w:rsidR="009A5063" w:rsidRPr="009A5063" w:rsidTr="002D2C01">
        <w:trPr>
          <w:trHeight w:val="564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jc w:val="both"/>
              <w:rPr>
                <w:b/>
                <w:bCs w:val="0"/>
                <w:color w:val="000000"/>
              </w:rPr>
            </w:pPr>
            <w:r w:rsidRPr="009A5063">
              <w:rPr>
                <w:b/>
                <w:color w:val="000000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9A5063" w:rsidRPr="009A5063" w:rsidTr="002D2C01">
        <w:trPr>
          <w:trHeight w:val="198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ind w:firstLine="654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t>Гражданское воспитание</w:t>
            </w:r>
          </w:p>
        </w:tc>
      </w:tr>
      <w:tr w:rsidR="009A5063" w:rsidRPr="009A5063" w:rsidTr="002D2C01">
        <w:trPr>
          <w:trHeight w:val="112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>Проявляющий активную гражданскую позицию, демонстрирующий приверженность принципам честности, порядочности, открытости, участвующий в деятельности общественных организаций, Администрации Опочецкого муниципального округа, Псковской области.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Соблюдающий нормы правопорядка, следующий идеалам гражданского общества России, демонстрирующий неприятие и предупреждающий социально опасное поведение окружающих.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Знающий государственные устои и символику Псковской области, </w:t>
            </w:r>
            <w:r w:rsidRPr="009A5063">
              <w:lastRenderedPageBreak/>
              <w:t xml:space="preserve">муниципальных округов.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Проявляющий гражданское отношение к профессиональной деятельности как возможности личного участия в решении общественных, государственных и профессиональных задач.</w:t>
            </w:r>
          </w:p>
        </w:tc>
      </w:tr>
      <w:tr w:rsidR="009A5063" w:rsidRPr="009A5063" w:rsidTr="002D2C01">
        <w:trPr>
          <w:trHeight w:val="291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ind w:firstLine="654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lastRenderedPageBreak/>
              <w:t>Патриотическое воспитание</w:t>
            </w:r>
          </w:p>
        </w:tc>
      </w:tr>
      <w:tr w:rsidR="009A5063" w:rsidRPr="009A5063" w:rsidTr="002D2C01">
        <w:trPr>
          <w:trHeight w:val="80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Демонстрирующий приверженность к родной культуре, исторической памяти на основе любви к Родине, родному народу, Псковской области, принятие традиционных ценностей многонационального государства.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Проявляющий уважение к людям старшего поколения и готовность к участию в социальной поддержке и добровольческих движениях.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Сопричастный к сохранению, приумножению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A5063" w:rsidRPr="009A5063" w:rsidTr="002D2C01">
        <w:trPr>
          <w:trHeight w:val="288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t>Духовно-нравственное воспитание</w:t>
            </w:r>
          </w:p>
        </w:tc>
      </w:tr>
      <w:tr w:rsidR="009A5063" w:rsidRPr="009A5063" w:rsidTr="002D2C01">
        <w:trPr>
          <w:trHeight w:val="103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Осознающий приоритетную ценность личности человека, уважающий собственную и чужую уникальность в разных ситуациях, во всех формах и видах деятельности.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Активно участвующий в добровольческих мероприятиях для жителей Опочецкого муниципального округа, ветеранов педагогической деятельности колледжа, участников СВО.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Принимающий семейные ценности, готовый к созданию семьи и воспитанию детей, демонстрирующий непринятие насилия в семье, к уходу от родительской ответственности, отказа от отношений со своими детьми и их финансовой поддержки.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Проявляющий сопереживание и позитивное отношения к людям, в том числе к лицам с ограниченными возможностями здоровья и инвалидам.</w:t>
            </w:r>
          </w:p>
        </w:tc>
      </w:tr>
      <w:tr w:rsidR="009A5063" w:rsidRPr="009A5063" w:rsidTr="002D2C01">
        <w:trPr>
          <w:trHeight w:val="288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t>Эстетическое воспитание</w:t>
            </w:r>
          </w:p>
        </w:tc>
      </w:tr>
      <w:tr w:rsidR="009A5063" w:rsidRPr="009A5063" w:rsidTr="002D2C01">
        <w:trPr>
          <w:trHeight w:val="281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Проявляющий ценностное отношение к культуре и искусству России и мира, к культуре речи, культуре поведения, к красоте и гармонии, готовность транслировать эстетические ценности своим воспитанников.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Воспринимающий и правильно понимающий прекрасное в искусстве и действительности через посещение театров, выставок, концертов и мероприятий колледжа</w:t>
            </w:r>
          </w:p>
        </w:tc>
      </w:tr>
      <w:tr w:rsidR="009A5063" w:rsidRPr="009A5063" w:rsidTr="002D2C01">
        <w:trPr>
          <w:trHeight w:val="372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A5063" w:rsidRPr="009A5063" w:rsidTr="002D2C01">
        <w:trPr>
          <w:trHeight w:val="283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Соблюдающий и пропагандирующий правила здорового и безопасного образа жизни.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Сохраняющий психологическую устойчивость в ситуативно сложных и стремительно меняющихся ситуациях.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Вовлеченный к участию в студенческом Спортивном клубе, спортивных секциях и мероприятиях колледжа, района, области.</w:t>
            </w:r>
          </w:p>
        </w:tc>
      </w:tr>
      <w:tr w:rsidR="009A5063" w:rsidRPr="009A5063" w:rsidTr="002D2C01">
        <w:trPr>
          <w:trHeight w:val="285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t>Профессионально-трудовое воспитание</w:t>
            </w:r>
          </w:p>
        </w:tc>
      </w:tr>
      <w:tr w:rsidR="009A5063" w:rsidRPr="009A5063" w:rsidTr="002D2C01">
        <w:trPr>
          <w:trHeight w:val="284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Принимающий и транслирующий ценность детства как особого периода </w:t>
            </w:r>
            <w:r w:rsidRPr="009A5063">
              <w:lastRenderedPageBreak/>
              <w:t xml:space="preserve">жизни человека.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Проявляющий уважения к детям, защищающий достоинство и интересы будущих воспитанников.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Осознающий выбор будущей профессии на основе понимания ее ценностного содержания и возможности реализации собственных жизненных перспектив.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Демонстрирующий ценностные аспекта учебных знаний, информации и обеспечивающий передачу и их понимание обучающимися.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Участвующий во внеучебной деятельности по профилю специальности (в конкурсах профессионального мастерства, олимпиадах по профессии, в том числе в Чемпионате по профессиональному мастерству «Профессионалы»).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Умеющий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</w:t>
            </w:r>
          </w:p>
        </w:tc>
      </w:tr>
      <w:tr w:rsidR="009A5063" w:rsidRPr="009A5063" w:rsidTr="002D2C01">
        <w:trPr>
          <w:trHeight w:val="285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lastRenderedPageBreak/>
              <w:t>Экологическое воспитание</w:t>
            </w:r>
          </w:p>
        </w:tc>
      </w:tr>
      <w:tr w:rsidR="009A5063" w:rsidRPr="009A5063" w:rsidTr="002D2C01">
        <w:trPr>
          <w:trHeight w:val="281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Заботящийся о защите и сохранении окружающей среды, собственной и чужой безопасности, в том числе цифровой.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Принимающий активное участие в экологических мероприятиях (акции, субботники, проекты) и выражающий неприятие действий, приносящих вред природе.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Понимающий влияние социально-экономических процессов на состояние природной и социальной среды и осознающий глобальный характер экологических проблем.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Проявляющий навыки разумного природопользования, нетерпимого отношения к действиям, приносящим вред экологии.</w:t>
            </w:r>
          </w:p>
        </w:tc>
      </w:tr>
      <w:tr w:rsidR="009A5063" w:rsidRPr="009A5063" w:rsidTr="002D2C01">
        <w:trPr>
          <w:trHeight w:val="281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  <w:rPr>
                <w:b/>
                <w:color w:val="000000"/>
              </w:rPr>
            </w:pPr>
            <w:r w:rsidRPr="009A5063">
              <w:rPr>
                <w:b/>
                <w:color w:val="000000"/>
              </w:rPr>
              <w:t>Ценности научного познания</w:t>
            </w:r>
          </w:p>
        </w:tc>
      </w:tr>
      <w:tr w:rsidR="009A5063" w:rsidRPr="009A5063" w:rsidTr="002D2C01">
        <w:trPr>
          <w:trHeight w:val="279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Признающий ценности непрерывного образования и необходимость постоянного совершенствования и саморазвития.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</w:pPr>
            <w:r w:rsidRPr="009A5063">
              <w:t xml:space="preserve">Обладающий навыками учебной культуры, вырабатывающий индивидуальный стиль учебной деятельности. </w:t>
            </w:r>
          </w:p>
          <w:p w:rsidR="009A5063" w:rsidRPr="009A5063" w:rsidRDefault="009A5063" w:rsidP="00FF45AA">
            <w:pPr>
              <w:suppressAutoHyphens/>
              <w:ind w:firstLine="654"/>
              <w:jc w:val="both"/>
              <w:rPr>
                <w:color w:val="000000"/>
              </w:rPr>
            </w:pPr>
            <w:r w:rsidRPr="009A5063">
              <w:t>Проявляющий способность к самосовершенствованию (самопознанию, самоконтролю, самооценке, саморазвитию, самообразованию, самоорганизации).</w:t>
            </w:r>
          </w:p>
        </w:tc>
      </w:tr>
    </w:tbl>
    <w:p w:rsidR="002D2C01" w:rsidRDefault="002D2C01" w:rsidP="002D2C01">
      <w:pPr>
        <w:tabs>
          <w:tab w:val="left" w:pos="851"/>
        </w:tabs>
        <w:suppressAutoHyphens/>
        <w:spacing w:after="3"/>
        <w:ind w:right="-1" w:firstLine="709"/>
        <w:jc w:val="both"/>
      </w:pPr>
    </w:p>
    <w:p w:rsidR="002D2C01" w:rsidRPr="002D2C01" w:rsidRDefault="002D2C01" w:rsidP="002D2C01">
      <w:pPr>
        <w:tabs>
          <w:tab w:val="left" w:pos="851"/>
        </w:tabs>
        <w:suppressAutoHyphens/>
        <w:spacing w:after="3"/>
        <w:ind w:right="-1" w:firstLine="709"/>
        <w:jc w:val="both"/>
        <w:rPr>
          <w:color w:val="000000"/>
        </w:rPr>
      </w:pPr>
      <w:r w:rsidRPr="002D2C01">
        <w:t>Воспитательная деятельность в Колледже организована в соответствии с Рабочей программой воспитания, календарным планом.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Основные формы организации воспитательной работы выделяются по количеству участников данного процесса: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а) массовые формы работы: на уровне района, города, на уровне образовательной организации;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б) мелкогрупповые и групповые формы работы: на уровне учебной группы и в мини-группах;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в) индивидуальные формы работы: с одним обучающимся.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Реализация осуществляется через: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lastRenderedPageBreak/>
        <w:t>- социальные и учебные проекты, акции; участие в конкурсах, соревнованиях, конференциях, форумах;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- мероприятия, спортивные состязания, праздники, фестивали, представления;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- участие в акциях, посвященных значимым отечественным и международным событиям;  общеколледжные праздники; концертно-творческая деятельность студентов;</w:t>
      </w:r>
    </w:p>
    <w:p w:rsidR="002D2C01" w:rsidRPr="002D2C01" w:rsidRDefault="002D2C01" w:rsidP="002D2C01">
      <w:pPr>
        <w:suppressAutoHyphens/>
        <w:ind w:right="-1" w:firstLine="709"/>
        <w:jc w:val="both"/>
      </w:pPr>
      <w:r w:rsidRPr="002D2C01">
        <w:rPr>
          <w:rFonts w:eastAsia="Calibri"/>
          <w:w w:val="0"/>
        </w:rPr>
        <w:t xml:space="preserve">- </w:t>
      </w:r>
      <w:r w:rsidRPr="002D2C01">
        <w:t>классные часы; коллективно-творческие дела (КТД);</w:t>
      </w:r>
    </w:p>
    <w:p w:rsidR="002D2C01" w:rsidRPr="002D2C01" w:rsidRDefault="002D2C01" w:rsidP="002D2C01">
      <w:pPr>
        <w:suppressAutoHyphens/>
        <w:ind w:right="-1" w:firstLine="709"/>
        <w:jc w:val="both"/>
      </w:pPr>
      <w:r w:rsidRPr="002D2C01">
        <w:t>- групповую (коллективную) деятельность по технологии Н.Е.Щурковой;</w:t>
      </w:r>
    </w:p>
    <w:p w:rsidR="002D2C01" w:rsidRPr="002D2C01" w:rsidRDefault="002D2C01" w:rsidP="002D2C01">
      <w:pPr>
        <w:suppressAutoHyphens/>
        <w:ind w:right="-1" w:firstLine="709"/>
        <w:jc w:val="both"/>
      </w:pPr>
      <w:r w:rsidRPr="002D2C01">
        <w:t>- дискуссионные, игровые, психологические формы;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t xml:space="preserve">- ролевые тренинги; стенную печать; </w:t>
      </w:r>
      <w:r w:rsidRPr="002D2C01">
        <w:rPr>
          <w:rFonts w:eastAsia="Calibri"/>
          <w:color w:val="000000"/>
          <w:w w:val="0"/>
        </w:rPr>
        <w:t>предметные недели;</w:t>
      </w:r>
      <w:r w:rsidRPr="002D2C01">
        <w:t xml:space="preserve"> кружки;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- награждение студентов и преподавателей за активное участие в жизни колледжа, защиту чести колледжа в конкурсах, соревнованиях, олимпиадах;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- оказание содействия студентам в освоении навыков подготовки, проведения и анализа внеурочных дел и жизненных событий;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 xml:space="preserve"> - мониторинг профессионального, социального и личностного развития студентов;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- коррекция поведения обучающихся посредством этических бесед;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sym w:font="Symbol" w:char="F02D"/>
      </w:r>
      <w:r w:rsidRPr="002D2C01">
        <w:rPr>
          <w:rFonts w:eastAsia="Calibri"/>
          <w:color w:val="000000"/>
          <w:w w:val="0"/>
        </w:rPr>
        <w:t xml:space="preserve"> студенческое самоуправление;</w:t>
      </w:r>
    </w:p>
    <w:p w:rsidR="002D2C01" w:rsidRPr="002D2C01" w:rsidRDefault="002D2C01" w:rsidP="002D2C01">
      <w:pPr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sym w:font="Symbol" w:char="F02D"/>
      </w:r>
      <w:r w:rsidRPr="002D2C01">
        <w:rPr>
          <w:rFonts w:eastAsia="Calibri"/>
          <w:color w:val="000000"/>
          <w:w w:val="0"/>
        </w:rPr>
        <w:t xml:space="preserve"> пропаганда деятельности преподавателей и студентов в СМИ.</w:t>
      </w:r>
    </w:p>
    <w:p w:rsidR="002D2C01" w:rsidRPr="002D2C01" w:rsidRDefault="002D2C01" w:rsidP="002D2C01">
      <w:pPr>
        <w:widowControl w:val="0"/>
        <w:suppressAutoHyphens/>
        <w:ind w:right="-1" w:firstLine="709"/>
        <w:jc w:val="both"/>
        <w:rPr>
          <w:rFonts w:eastAsia="Calibri"/>
          <w:color w:val="000000"/>
          <w:w w:val="0"/>
        </w:rPr>
      </w:pPr>
      <w:r w:rsidRPr="002D2C01">
        <w:rPr>
          <w:rFonts w:eastAsia="Calibri"/>
          <w:color w:val="000000"/>
          <w:w w:val="0"/>
        </w:rPr>
        <w:t>Формы организации воспитательной работы дают возможность организовывать деятельность с учётом инициативы, интересов и потребностей обучающихся в соответствии с возрастными интересами и требованиями жизни на принципах добровольности, самодеятельности, гуманности и демократизма.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Традиционно в Колледже отмечаются такие праздники как: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1 сентября – День знаний;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>27 сентября – День воспитателя и всех дошкольных работников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2 октября – День СПО;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>5 октября День учителя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>20 октября – День повара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4 ноября – День народного единства;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>24 ноября – День матери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>12 декабря День Конституции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31 декабря – Новый год;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25 января – День российского студенчества;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27 января – День полного освобождения Ленинграда от фашистской блокады;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27 января – </w:t>
      </w:r>
      <w:r w:rsidRPr="002D2C01">
        <w:rPr>
          <w:color w:val="040C28"/>
        </w:rPr>
        <w:t>День памяти жертв Холокоста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23 февраля – День защитника Отечества;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8 марта – Международный женский день;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12 апреля – День космонавтики;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1 мая - День Весны и Труда;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9 мая – День Победы;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>30 мая – День сварщика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1 июня – День защиты детей;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6 июня – День русского языка;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12 июня – День России;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22 июня – День памяти и скорби;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lastRenderedPageBreak/>
        <w:t xml:space="preserve">27 июня – День молодежи.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709"/>
        <w:jc w:val="both"/>
      </w:pPr>
      <w:r w:rsidRPr="002D2C01">
        <w:t xml:space="preserve">Каждый учебный год имеет свои приоритеты, особенности, значимые события. </w:t>
      </w:r>
    </w:p>
    <w:p w:rsidR="009A5063" w:rsidRDefault="009A5063" w:rsidP="009A5063">
      <w:pPr>
        <w:suppressAutoHyphens/>
        <w:ind w:firstLine="709"/>
        <w:jc w:val="both"/>
        <w:rPr>
          <w:rFonts w:eastAsia="Calibri"/>
          <w:color w:val="000000"/>
          <w:w w:val="0"/>
          <w:sz w:val="24"/>
          <w:szCs w:val="24"/>
        </w:rPr>
      </w:pPr>
    </w:p>
    <w:p w:rsidR="002D2C01" w:rsidRPr="002D2C01" w:rsidRDefault="002D2C01" w:rsidP="002D2C01">
      <w:pPr>
        <w:tabs>
          <w:tab w:val="left" w:pos="851"/>
        </w:tabs>
        <w:suppressAutoHyphens/>
        <w:ind w:left="36" w:right="-1" w:firstLine="630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Воспитательные модули: виды, формы, содержание воспитательной деятельности.</w:t>
      </w:r>
    </w:p>
    <w:p w:rsidR="002D2C01" w:rsidRPr="002D2C01" w:rsidRDefault="002D2C01" w:rsidP="002D2C01">
      <w:pPr>
        <w:suppressAutoHyphens/>
        <w:spacing w:after="4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«Образовательная деятельность»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2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образовательной деятельности предусматривает</w:t>
      </w:r>
      <w:r w:rsidRPr="002D2C01">
        <w:rPr>
          <w:iCs/>
          <w:noProof/>
          <w:color w:val="000000"/>
          <w:lang w:eastAsia="ru-RU"/>
        </w:rPr>
        <w:drawing>
          <wp:inline distT="0" distB="0" distL="0" distR="0">
            <wp:extent cx="31750" cy="76200"/>
            <wp:effectExtent l="0" t="0" r="0" b="0"/>
            <wp:docPr id="19" name="Picture 9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8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51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51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38100"/>
            <wp:effectExtent l="0" t="0" r="6350" b="0"/>
            <wp:docPr id="20" name="Picture 9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spacing w:after="26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реализация курсов, дополнительных факультативных занятий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художественно-эстетической, духовно-нравственной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26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организация и проведение экскурсий (в музеи, картинные галереи, технопарки, на предприятия и др.), экспедиций, походов.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«Кураторство»</w:t>
      </w:r>
    </w:p>
    <w:p w:rsidR="002D2C01" w:rsidRPr="002D2C01" w:rsidRDefault="002D2C01" w:rsidP="002D2C01">
      <w:pPr>
        <w:widowControl w:val="0"/>
        <w:tabs>
          <w:tab w:val="left" w:pos="851"/>
        </w:tabs>
        <w:suppressAutoHyphens/>
        <w:spacing w:after="46"/>
        <w:ind w:left="62" w:right="-1" w:firstLine="629"/>
        <w:jc w:val="both"/>
        <w:rPr>
          <w:color w:val="000000"/>
        </w:rPr>
      </w:pPr>
      <w:r w:rsidRPr="002D2C01">
        <w:rPr>
          <w:color w:val="000000"/>
        </w:rPr>
        <w:t xml:space="preserve">Реализация воспитательного потенциала кураторства как особого вида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22" name="Picture 2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76200"/>
            <wp:effectExtent l="0" t="0" r="6350" b="0"/>
            <wp:docPr id="23" name="Picture 9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 xml:space="preserve">педагогической деятельности, направленной в первую очередь на решение задач воспитания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26" name="Picture 2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и социализации обучающихся, предусматривает:</w:t>
      </w:r>
    </w:p>
    <w:p w:rsidR="002D2C01" w:rsidRPr="002D2C01" w:rsidRDefault="002D2C01" w:rsidP="002D2C01">
      <w:pPr>
        <w:widowControl w:val="0"/>
        <w:tabs>
          <w:tab w:val="left" w:pos="851"/>
        </w:tabs>
        <w:suppressAutoHyphens/>
        <w:spacing w:after="46"/>
        <w:ind w:left="62" w:right="-1" w:firstLine="629"/>
        <w:jc w:val="both"/>
        <w:rPr>
          <w:color w:val="000000"/>
        </w:rPr>
      </w:pP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27" name="Picture 27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 xml:space="preserve">- 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28" name="Picture 2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доверительных отношений внутри учебной группы и между группой и куратором;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9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сплочение коллектива группы через игры и тренинги на командообразование,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29" name="Picture 2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9050"/>
            <wp:effectExtent l="0" t="0" r="0" b="0"/>
            <wp:docPr id="30" name="Picture 9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походы, экскурсии, празднования дней рождения, тематические вечера и т. п.;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3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lastRenderedPageBreak/>
        <w:t>- 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31" name="Picture 2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spacing w:after="33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0"/>
        <w:ind w:left="64" w:right="-1" w:firstLine="630"/>
        <w:jc w:val="both"/>
      </w:pPr>
      <w:r w:rsidRPr="002D2C01">
        <w:t>- содействие вовлечению студентов в деятельность органов Студенческого самоуправления, волонтерское движение, работу студенческих клубов, творческих коллективов, спортивных секций, РДДМ «Движение Первых»;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0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планирование, подготовку и проведение праздников, фестивалей, конкурсов, соревнований и т. д. с обучающимися.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right="-1" w:firstLine="630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«Наставничество»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2D2C01" w:rsidRPr="002D2C01" w:rsidRDefault="002D2C01" w:rsidP="0075789A">
      <w:pPr>
        <w:numPr>
          <w:ilvl w:val="0"/>
          <w:numId w:val="8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  <w:lang w:val="en-US"/>
        </w:rPr>
      </w:pPr>
      <w:r w:rsidRPr="002D2C01">
        <w:rPr>
          <w:color w:val="000000"/>
          <w:lang w:val="en-US"/>
        </w:rPr>
        <w:t>разработку программы наставничества;</w:t>
      </w:r>
    </w:p>
    <w:p w:rsidR="002D2C01" w:rsidRPr="002D2C01" w:rsidRDefault="002D2C01" w:rsidP="0075789A">
      <w:pPr>
        <w:numPr>
          <w:ilvl w:val="0"/>
          <w:numId w:val="8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2D2C01" w:rsidRPr="002D2C01" w:rsidRDefault="002D2C01" w:rsidP="0075789A">
      <w:pPr>
        <w:numPr>
          <w:ilvl w:val="0"/>
          <w:numId w:val="8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оказание психологической и профессиональной поддержки наставляемому в реализации им индивидуального маршрута и в жизненном самоопределении;</w:t>
      </w:r>
    </w:p>
    <w:p w:rsidR="002D2C01" w:rsidRPr="002D2C01" w:rsidRDefault="002D2C01" w:rsidP="0075789A">
      <w:pPr>
        <w:numPr>
          <w:ilvl w:val="0"/>
          <w:numId w:val="8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определение инструментов оценки эффективности мероприятий по адаптации и стажировке наставляемого;</w:t>
      </w:r>
    </w:p>
    <w:p w:rsidR="002D2C01" w:rsidRPr="002D2C01" w:rsidRDefault="002D2C01" w:rsidP="0075789A">
      <w:pPr>
        <w:numPr>
          <w:ilvl w:val="0"/>
          <w:numId w:val="8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7283450</wp:posOffset>
            </wp:positionH>
            <wp:positionV relativeFrom="page">
              <wp:posOffset>8335010</wp:posOffset>
            </wp:positionV>
            <wp:extent cx="13970" cy="18415"/>
            <wp:effectExtent l="0" t="0" r="0" b="0"/>
            <wp:wrapSquare wrapText="bothSides"/>
            <wp:docPr id="70" name="Picture 2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01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7296785</wp:posOffset>
            </wp:positionH>
            <wp:positionV relativeFrom="page">
              <wp:posOffset>1485900</wp:posOffset>
            </wp:positionV>
            <wp:extent cx="4445" cy="4445"/>
            <wp:effectExtent l="0" t="0" r="0" b="0"/>
            <wp:wrapSquare wrapText="bothSides"/>
            <wp:docPr id="69" name="Picture 2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01">
        <w:rPr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7306310</wp:posOffset>
            </wp:positionH>
            <wp:positionV relativeFrom="page">
              <wp:posOffset>1490345</wp:posOffset>
            </wp:positionV>
            <wp:extent cx="8890" cy="36830"/>
            <wp:effectExtent l="0" t="0" r="10160" b="0"/>
            <wp:wrapSquare wrapText="bothSides"/>
            <wp:docPr id="68" name="Picture 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01">
        <w:rPr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7319645</wp:posOffset>
            </wp:positionH>
            <wp:positionV relativeFrom="page">
              <wp:posOffset>1499870</wp:posOffset>
            </wp:positionV>
            <wp:extent cx="4445" cy="4445"/>
            <wp:effectExtent l="0" t="0" r="0" b="0"/>
            <wp:wrapSquare wrapText="bothSides"/>
            <wp:docPr id="67" name="Picture 2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01">
        <w:rPr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7287895</wp:posOffset>
            </wp:positionH>
            <wp:positionV relativeFrom="page">
              <wp:posOffset>4919345</wp:posOffset>
            </wp:positionV>
            <wp:extent cx="13970" cy="18415"/>
            <wp:effectExtent l="0" t="0" r="0" b="0"/>
            <wp:wrapSquare wrapText="bothSides"/>
            <wp:docPr id="66" name="Picture 2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01">
        <w:rPr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7306310</wp:posOffset>
            </wp:positionH>
            <wp:positionV relativeFrom="page">
              <wp:posOffset>4933315</wp:posOffset>
            </wp:positionV>
            <wp:extent cx="4445" cy="4445"/>
            <wp:effectExtent l="0" t="0" r="0" b="0"/>
            <wp:wrapSquare wrapText="bothSides"/>
            <wp:docPr id="65" name="Picture 2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01">
        <w:rPr>
          <w:color w:val="000000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right="-1" w:firstLine="630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«Основные воспитательные мероприятия»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5"/>
        <w:ind w:left="64" w:right="-1" w:firstLine="645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основных воспитательных мероприятий предусматривает: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29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проведение общих для всей образовательной организации праздников, ежегодных творческих (театрализованных, музыкальных, литературных и т. п.) мероприятий, связанных с общероссийскими, региональными, местными праздниками, памятными датами;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"/>
        <w:ind w:left="43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проведение торжественных мероприятий, связанных с завершением образования,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64" name="Picture 2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"/>
        <w:ind w:left="43" w:right="-1" w:firstLine="630"/>
        <w:jc w:val="both"/>
        <w:rPr>
          <w:color w:val="000000"/>
        </w:rPr>
      </w:pPr>
      <w:r w:rsidRPr="002D2C01">
        <w:rPr>
          <w:color w:val="000000"/>
        </w:rPr>
        <w:t>-  разработку и реализацию обучающимися социальных, социально-профессиональных проектов, в том числе с участием социальных партнёров образовательной организации;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3"/>
        <w:ind w:left="43" w:right="-1" w:firstLine="630"/>
        <w:jc w:val="both"/>
        <w:rPr>
          <w:b/>
          <w:bCs w:val="0"/>
          <w:color w:val="000000"/>
        </w:rPr>
      </w:pPr>
      <w:r w:rsidRPr="002D2C01">
        <w:rPr>
          <w:color w:val="000000"/>
        </w:rPr>
        <w:t>-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День семьи, любви и верности и т. д.).</w:t>
      </w:r>
    </w:p>
    <w:p w:rsidR="002D2C01" w:rsidRPr="002D2C01" w:rsidRDefault="002D2C01" w:rsidP="002D2C01">
      <w:pPr>
        <w:suppressAutoHyphens/>
        <w:spacing w:after="4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lastRenderedPageBreak/>
        <w:t>Модуль «Организация предметно-пространственной среды»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6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организация в доступных для обучающихся и посетителей местах музейно-выставочного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noProof/>
          <w:color w:val="000000"/>
        </w:rPr>
      </w:pPr>
      <w:r w:rsidRPr="002D2C01">
        <w:rPr>
          <w:color w:val="000000"/>
        </w:rPr>
        <w:t xml:space="preserve"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сферы;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 размещение информационных справочных материалов о предприятиях профессиональной сферы, имеющих отношение к профилю образовательной организации;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 обучения;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создание и обновление книжных выставок профессиональной литературы, пространства свободного книгообмена; 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lastRenderedPageBreak/>
        <w:t>- 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</w:t>
      </w:r>
    </w:p>
    <w:p w:rsidR="002D2C01" w:rsidRPr="002D2C01" w:rsidRDefault="002D2C01" w:rsidP="002D2C01">
      <w:p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-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образовательной организации, актуальных вопросах профилактики и безопасности.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53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right="-1" w:firstLine="630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«Взаимодействие с родителями (законными представителями)»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 w:rsidRPr="002D2C01">
        <w:rPr>
          <w:i/>
          <w:iCs/>
          <w:color w:val="000000"/>
        </w:rPr>
        <w:t>:</w:t>
      </w:r>
    </w:p>
    <w:p w:rsidR="002D2C01" w:rsidRPr="002D2C01" w:rsidRDefault="002D2C01" w:rsidP="0075789A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50800" cy="19050"/>
            <wp:effectExtent l="0" t="0" r="0" b="0"/>
            <wp:docPr id="71" name="Picture 3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 xml:space="preserve">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:rsidR="002D2C01" w:rsidRPr="002D2C01" w:rsidRDefault="002D2C01" w:rsidP="0075789A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привлечение родителей к подготовке и проведению мероприятий воспитательной направленности.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«Самоуправление»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Реализация воспитательного потенциала самоуправления обучающихся в </w:t>
      </w:r>
      <w:r w:rsidRPr="002D2C01">
        <w:rPr>
          <w:iCs/>
          <w:color w:val="000000"/>
        </w:rPr>
        <w:t>образовательной организации, реализующей программы СПО), предусматривает:</w:t>
      </w:r>
    </w:p>
    <w:p w:rsidR="002D2C01" w:rsidRPr="002D2C01" w:rsidRDefault="002D2C01" w:rsidP="0075789A">
      <w:pPr>
        <w:numPr>
          <w:ilvl w:val="0"/>
          <w:numId w:val="9"/>
        </w:numPr>
        <w:tabs>
          <w:tab w:val="left" w:pos="851"/>
        </w:tabs>
        <w:suppressAutoHyphens/>
        <w:spacing w:after="37"/>
        <w:ind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организацию и деятельность в образовательной организации органов самоуправления обучающихся (совет обучающихся или др.);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72" name="Picture 3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75789A">
      <w:pPr>
        <w:numPr>
          <w:ilvl w:val="0"/>
          <w:numId w:val="9"/>
        </w:numPr>
        <w:tabs>
          <w:tab w:val="left" w:pos="851"/>
        </w:tabs>
        <w:suppressAutoHyphens/>
        <w:spacing w:after="37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представление органами самоуправления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:rsidR="002D2C01" w:rsidRPr="002D2C01" w:rsidRDefault="002D2C01" w:rsidP="0075789A">
      <w:pPr>
        <w:numPr>
          <w:ilvl w:val="0"/>
          <w:numId w:val="9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:rsidR="002D2C01" w:rsidRPr="002D2C01" w:rsidRDefault="002D2C01" w:rsidP="0075789A">
      <w:pPr>
        <w:numPr>
          <w:ilvl w:val="0"/>
          <w:numId w:val="9"/>
        </w:numPr>
        <w:tabs>
          <w:tab w:val="left" w:pos="851"/>
        </w:tabs>
        <w:suppressAutoHyphens/>
        <w:spacing w:after="4"/>
        <w:ind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привлечение к деятельности студенческого самоуправления выпускников,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32" name="Picture 3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работающих по профессии/специальности, добившихся успехов в профессиональной деятельности и личной жизни.</w:t>
      </w:r>
    </w:p>
    <w:p w:rsidR="002D2C01" w:rsidRPr="002D2C01" w:rsidRDefault="002D2C01" w:rsidP="002D2C01">
      <w:pPr>
        <w:tabs>
          <w:tab w:val="left" w:pos="0"/>
        </w:tabs>
        <w:suppressAutoHyphens/>
        <w:spacing w:after="4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«Профилактика и безопасность»</w:t>
      </w:r>
      <w:r w:rsidRPr="002D2C01">
        <w:rPr>
          <w:b/>
          <w:bCs w:val="0"/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35" name="Picture 3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вовлечение обучающихся в проекты, программы профилактической направленности, реализуемые в образовательной организации и в социокультурном окружении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</w:t>
      </w:r>
      <w:r w:rsidRPr="002D2C01">
        <w:rPr>
          <w:color w:val="000000"/>
        </w:rPr>
        <w:lastRenderedPageBreak/>
        <w:t>антитеррористической и антиэкстремистской безопасности, гражданской обороне и т. д.);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9050"/>
            <wp:effectExtent l="0" t="0" r="0" b="0"/>
            <wp:docPr id="36" name="Picture 9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07950"/>
            <wp:effectExtent l="0" t="0" r="6350" b="0"/>
            <wp:docPr id="37" name="Picture 9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69850" cy="19050"/>
            <wp:effectExtent l="0" t="0" r="0" b="0"/>
            <wp:docPr id="38" name="Picture 9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организация психолого-педагогической поддержки обучающихся групп риска;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39" name="Picture 3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организацию работы по развитию у обучающихся навыков саморефлексии, самоконтроля, устойчивости к негативному воздействию, групповому давлению;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поддержку инициатив обучающихся, педагогов в сфере укрепления безопасности жизнедеятельности.</w:t>
      </w:r>
    </w:p>
    <w:p w:rsidR="002D2C01" w:rsidRPr="002D2C01" w:rsidRDefault="002D2C01" w:rsidP="002D2C01">
      <w:pPr>
        <w:suppressAutoHyphens/>
        <w:spacing w:after="35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«Социальное партнёрство и участие работодателей»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31750"/>
            <wp:effectExtent l="0" t="0" r="6350" b="0"/>
            <wp:docPr id="41" name="Picture 9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0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предприятиями рынка труда, предусматривает:</w:t>
      </w:r>
    </w:p>
    <w:p w:rsidR="002D2C01" w:rsidRPr="002D2C01" w:rsidRDefault="002D2C01" w:rsidP="0075789A">
      <w:pPr>
        <w:numPr>
          <w:ilvl w:val="0"/>
          <w:numId w:val="10"/>
        </w:num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2D2C01" w:rsidRPr="002D2C01" w:rsidRDefault="002D2C01" w:rsidP="0075789A">
      <w:pPr>
        <w:numPr>
          <w:ilvl w:val="0"/>
          <w:numId w:val="10"/>
        </w:num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2D2C01" w:rsidRPr="002D2C01" w:rsidRDefault="002D2C01" w:rsidP="0075789A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43"/>
        <w:ind w:right="-1" w:firstLine="630"/>
        <w:jc w:val="both"/>
        <w:rPr>
          <w:color w:val="000000"/>
        </w:rPr>
      </w:pPr>
      <w:r w:rsidRPr="002D2C01">
        <w:rPr>
          <w:color w:val="000000"/>
        </w:rPr>
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:rsidR="002D2C01" w:rsidRPr="002D2C01" w:rsidRDefault="002D2C01" w:rsidP="0075789A">
      <w:pPr>
        <w:widowControl w:val="0"/>
        <w:numPr>
          <w:ilvl w:val="0"/>
          <w:numId w:val="10"/>
        </w:num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:rsidR="002D2C01" w:rsidRPr="002D2C01" w:rsidRDefault="002D2C01" w:rsidP="0075789A">
      <w:pPr>
        <w:numPr>
          <w:ilvl w:val="0"/>
          <w:numId w:val="10"/>
        </w:numPr>
        <w:tabs>
          <w:tab w:val="left" w:pos="851"/>
        </w:tabs>
        <w:suppressAutoHyphens/>
        <w:ind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социальных проектов, разрабатываемых и реализуемых обучающимися и педагогами совместно с организациями-партнёрами (профессионально-трудовой, благотворительной, экологической, патриотической, 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right="-1" w:firstLine="709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Модуль «Профессиональное развитие, адаптация и трудоустройство»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Реализация воспитательного потенциала работы по профессиональному развитию, адаптации и трудоустройству в образовательной организации, реализующей программы СПС), предусматривает: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lastRenderedPageBreak/>
        <w:t>-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экскурсии (на предприятия, в организации), дающие углублённые представления о выбранной специальности и условиях работы;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организацию мероприятий, посвященных истории организаций/предприятий партнёров; встреч с представителями коллективов, с сотрудниками-стажистами, представителями трудовых династий, авторитетными специалистами, героями и ветеранами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43" name="Picture 3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01">
        <w:rPr>
          <w:color w:val="000000"/>
        </w:rPr>
        <w:t>труда, представителями профессиональных династий;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</w:t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 xml:space="preserve">-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</w:t>
      </w:r>
      <w:r w:rsidRPr="002D2C01">
        <w:rPr>
          <w:noProof/>
          <w:color w:val="000000"/>
          <w:lang w:eastAsia="ru-RU"/>
        </w:rPr>
        <w:drawing>
          <wp:inline distT="0" distB="0" distL="0" distR="0">
            <wp:extent cx="12700" cy="12700"/>
            <wp:effectExtent l="0" t="0" r="0" b="0"/>
            <wp:docPr id="44" name="Picture 3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01" w:rsidRPr="002D2C01" w:rsidRDefault="002D2C01" w:rsidP="002D2C01">
      <w:pPr>
        <w:tabs>
          <w:tab w:val="left" w:pos="851"/>
        </w:tabs>
        <w:suppressAutoHyphens/>
        <w:ind w:left="64" w:right="-1" w:firstLine="630"/>
        <w:jc w:val="both"/>
        <w:rPr>
          <w:color w:val="000000"/>
        </w:rPr>
      </w:pPr>
      <w:r w:rsidRPr="002D2C01">
        <w:rPr>
          <w:color w:val="000000"/>
        </w:rPr>
        <w:t>-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2D2C01" w:rsidRPr="002D2C01" w:rsidRDefault="002D2C01" w:rsidP="002D2C01">
      <w:pPr>
        <w:tabs>
          <w:tab w:val="left" w:pos="851"/>
        </w:tabs>
        <w:suppressAutoHyphens/>
        <w:spacing w:after="4"/>
        <w:ind w:left="79" w:right="-1" w:firstLine="630"/>
        <w:jc w:val="both"/>
        <w:rPr>
          <w:b/>
          <w:bCs w:val="0"/>
          <w:color w:val="000000"/>
        </w:rPr>
      </w:pPr>
      <w:r w:rsidRPr="002D2C01">
        <w:rPr>
          <w:b/>
          <w:color w:val="000000"/>
        </w:rPr>
        <w:t>Дополнительные модули</w:t>
      </w:r>
    </w:p>
    <w:p w:rsidR="002D2C01" w:rsidRPr="002D2C01" w:rsidRDefault="002D2C01" w:rsidP="002D2C01">
      <w:pPr>
        <w:suppressAutoHyphens/>
        <w:ind w:left="74" w:right="-1" w:firstLine="635"/>
        <w:jc w:val="both"/>
        <w:rPr>
          <w:b/>
        </w:rPr>
      </w:pPr>
      <w:r w:rsidRPr="002D2C01">
        <w:rPr>
          <w:b/>
        </w:rPr>
        <w:t xml:space="preserve">Модуль «Студенческое медиа»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Реализация воспитательного потенциала работы студенческого медиа Колледжа предусматривает: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развитие сайта Колледжа, информационного пространства (группы во ВКонтакте, чаты в Телеграмм, Сферуме);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развитие коммуникативной культуры обучающихся;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осуществление информационной поддержки в продвижении, рекламе, подготовке и проведении мероприятий, освещении деятельности Колледжа;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создание видеороликов различной тематики;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осуществление мультимедийного сопровождения колледжных праздников, фестивалей, конкурсов, спектаклей, вечеров;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приобретение навыков проектного управления, командной работы, внедрения современных компьютерных технологий; </w:t>
      </w:r>
    </w:p>
    <w:p w:rsidR="002D2C01" w:rsidRPr="002D2C01" w:rsidRDefault="002D2C01" w:rsidP="002D2C01">
      <w:pPr>
        <w:suppressAutoHyphens/>
        <w:ind w:left="74" w:right="-1" w:firstLine="635"/>
        <w:jc w:val="both"/>
      </w:pPr>
      <w:r w:rsidRPr="002D2C01">
        <w:t xml:space="preserve">- обмен оперативной информацией; </w:t>
      </w:r>
    </w:p>
    <w:p w:rsidR="002D2C01" w:rsidRPr="004C0352" w:rsidRDefault="002D2C01" w:rsidP="002D2C01">
      <w:pPr>
        <w:suppressAutoHyphens/>
        <w:ind w:left="74" w:right="-1" w:firstLine="635"/>
        <w:jc w:val="both"/>
        <w:rPr>
          <w:sz w:val="24"/>
          <w:szCs w:val="24"/>
        </w:rPr>
      </w:pPr>
      <w:r w:rsidRPr="002D2C01">
        <w:t>- привлечение к работе студенческого медиа, педагогов и родительской общественности.</w:t>
      </w:r>
      <w:r w:rsidRPr="004C0352">
        <w:rPr>
          <w:sz w:val="24"/>
          <w:szCs w:val="24"/>
        </w:rPr>
        <w:t xml:space="preserve"> 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2676AF">
        <w:rPr>
          <w:rFonts w:eastAsia="Times New Roman" w:cs="Times New Roman"/>
          <w:b/>
          <w:bCs w:val="0"/>
          <w:lang w:eastAsia="ru-RU"/>
        </w:rPr>
        <w:t>Ключевое место в воспитательной работе</w:t>
      </w:r>
      <w:r w:rsidRPr="002676AF">
        <w:rPr>
          <w:rFonts w:eastAsia="Times New Roman" w:cs="Times New Roman"/>
          <w:bCs w:val="0"/>
          <w:lang w:eastAsia="ru-RU"/>
        </w:rPr>
        <w:t xml:space="preserve"> занимает мотивирование обучающихся к обучению и освоению содержания образовательной программы в полном объеме, а также их участие в мероприятиях рабочей программы воспитания и календарного плана воспитательной работы колледжа.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/>
          <w:bCs w:val="0"/>
          <w:lang w:eastAsia="ru-RU"/>
        </w:rPr>
      </w:pPr>
      <w:r w:rsidRPr="002676AF">
        <w:rPr>
          <w:rFonts w:eastAsia="Times New Roman" w:cs="Times New Roman"/>
          <w:b/>
          <w:bCs w:val="0"/>
          <w:lang w:eastAsia="ru-RU"/>
        </w:rPr>
        <w:t>Условия успешного решения задач воспитания: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2676AF">
        <w:rPr>
          <w:rFonts w:eastAsia="Times New Roman" w:cs="Times New Roman"/>
          <w:bCs w:val="0"/>
          <w:lang w:eastAsia="ru-RU"/>
        </w:rPr>
        <w:t xml:space="preserve">1. Выбор эффективных педагогических форм и методов достижения результатов духовно-нравственного воспитания и развития личности обучающихся </w:t>
      </w:r>
      <w:r w:rsidRPr="002676AF">
        <w:rPr>
          <w:rFonts w:eastAsia="Times New Roman" w:cs="Times New Roman"/>
          <w:bCs w:val="0"/>
          <w:lang w:eastAsia="ru-RU"/>
        </w:rPr>
        <w:lastRenderedPageBreak/>
        <w:t>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2676AF">
        <w:rPr>
          <w:rFonts w:eastAsia="Times New Roman" w:cs="Times New Roman"/>
          <w:bCs w:val="0"/>
          <w:lang w:eastAsia="ru-RU"/>
        </w:rPr>
        <w:t>2. 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2676AF">
        <w:rPr>
          <w:rFonts w:eastAsia="Times New Roman" w:cs="Times New Roman"/>
          <w:bCs w:val="0"/>
          <w:lang w:eastAsia="ru-RU"/>
        </w:rPr>
        <w:t>3. Взаимодействие с родителями (законными представителями) несовершеннолетних обучающихся, повышение их педагогической компетентности, в том числе,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2676AF">
        <w:rPr>
          <w:rFonts w:eastAsia="Times New Roman" w:cs="Times New Roman"/>
          <w:bCs w:val="0"/>
          <w:lang w:eastAsia="ru-RU"/>
        </w:rPr>
        <w:t>4. 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организации, органами социальной защиты, охраны правопорядка и т.д.;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eastAsia="Times New Roman" w:cs="Times New Roman"/>
          <w:bCs w:val="0"/>
          <w:lang w:eastAsia="ru-RU"/>
        </w:rPr>
      </w:pPr>
      <w:r w:rsidRPr="002676AF">
        <w:rPr>
          <w:rFonts w:eastAsia="Times New Roman" w:cs="Times New Roman"/>
          <w:bCs w:val="0"/>
          <w:lang w:eastAsia="ru-RU"/>
        </w:rPr>
        <w:t>5. Участие в организации комплексной поддержки детей, находящихся в трудной жизненной ситуации.</w:t>
      </w:r>
    </w:p>
    <w:p w:rsidR="00927B81" w:rsidRPr="002676AF" w:rsidRDefault="00927B81" w:rsidP="00136385">
      <w:pPr>
        <w:widowControl w:val="0"/>
        <w:tabs>
          <w:tab w:val="left" w:pos="993"/>
        </w:tabs>
        <w:ind w:firstLine="567"/>
        <w:jc w:val="both"/>
        <w:rPr>
          <w:rFonts w:eastAsia="Calibri" w:cs="Times New Roman"/>
          <w:color w:val="000000"/>
          <w:w w:val="0"/>
        </w:rPr>
      </w:pPr>
      <w:r w:rsidRPr="002676AF">
        <w:rPr>
          <w:rFonts w:eastAsia="Calibri" w:cs="Times New Roman"/>
          <w:color w:val="000000"/>
          <w:w w:val="0"/>
        </w:rPr>
        <w:t>Формы организации воспитательной работы дают возможность организовывать деятельность с учётом инициативы, интересов и потребностей обучающихся в соответствии с возрастными интересами и требованиями жизни на принципах добровольности, самодеятельности, гуманности и демократизма.</w:t>
      </w:r>
    </w:p>
    <w:p w:rsidR="00927B81" w:rsidRPr="002676AF" w:rsidRDefault="00927B81" w:rsidP="00136385">
      <w:pPr>
        <w:tabs>
          <w:tab w:val="left" w:pos="993"/>
        </w:tabs>
        <w:ind w:firstLine="567"/>
        <w:jc w:val="both"/>
        <w:rPr>
          <w:rFonts w:cs="Times New Roman"/>
        </w:rPr>
      </w:pPr>
      <w:r w:rsidRPr="002676AF">
        <w:rPr>
          <w:rFonts w:cs="Times New Roman"/>
        </w:rPr>
        <w:t xml:space="preserve">Таким образом, структура и организация воспитательного процесса в колледже эффективна и целесообразна, построена на принципах сохранения лучших традиций учебного заведения, направлена на повышение престижа специальностей и профессий, создание условий для успешной социализации и эффективной самореализации личности будущего конкурентоспособного специалиста, обладающего высокой культурой, профессиональными компетенциями, социальной активностью, физическим здоровьем, качествами гражданина-патриота. </w:t>
      </w:r>
    </w:p>
    <w:p w:rsidR="00726E99" w:rsidRDefault="00946D18" w:rsidP="00136385">
      <w:pPr>
        <w:ind w:firstLine="567"/>
        <w:jc w:val="both"/>
        <w:rPr>
          <w:b/>
        </w:rPr>
      </w:pPr>
      <w:r w:rsidRPr="00927B81">
        <w:rPr>
          <w:b/>
        </w:rPr>
        <w:t>ВЫВОДЫ: Структура и организация воспитательног</w:t>
      </w:r>
      <w:r w:rsidR="00D62F06" w:rsidRPr="00927B81">
        <w:rPr>
          <w:b/>
        </w:rPr>
        <w:t xml:space="preserve">о процесса в колледже </w:t>
      </w:r>
      <w:r w:rsidRPr="00927B81">
        <w:rPr>
          <w:b/>
        </w:rPr>
        <w:t xml:space="preserve"> эффективна и целесообразна, построена на принципах сохранения лучших традиций колледжа, повышения престижа профессий и специальностей, создания условий для успешной социализации и эффективной самореализации личности будущего конкурентоспособного специалиста, обладающего высокой культурой, профессиональными компетенциями, социальной активностью, физическим здоровьем, качествами гражданина-патриота.</w:t>
      </w:r>
      <w:r>
        <w:rPr>
          <w:b/>
        </w:rPr>
        <w:t xml:space="preserve"> </w:t>
      </w:r>
    </w:p>
    <w:p w:rsidR="00946D18" w:rsidRDefault="00946D18" w:rsidP="00946D18">
      <w:pPr>
        <w:ind w:firstLine="510"/>
        <w:jc w:val="both"/>
        <w:rPr>
          <w:rFonts w:eastAsia="Calibri" w:cstheme="minorBidi"/>
          <w:b/>
          <w:iCs/>
        </w:rPr>
      </w:pPr>
    </w:p>
    <w:p w:rsidR="00946D18" w:rsidRPr="00BD21B0" w:rsidRDefault="00BD21B0" w:rsidP="00136385">
      <w:pPr>
        <w:autoSpaceDE w:val="0"/>
        <w:autoSpaceDN w:val="0"/>
        <w:adjustRightInd w:val="0"/>
        <w:spacing w:after="120"/>
        <w:ind w:firstLine="567"/>
        <w:jc w:val="both"/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8.</w:t>
      </w:r>
      <w:r w:rsidR="00136385">
        <w:rPr>
          <w:rFonts w:cs="Times New Roman"/>
          <w:b/>
          <w:bCs w:val="0"/>
        </w:rPr>
        <w:t xml:space="preserve"> </w:t>
      </w:r>
      <w:r>
        <w:rPr>
          <w:rFonts w:cs="Times New Roman"/>
          <w:b/>
          <w:bCs w:val="0"/>
        </w:rPr>
        <w:t>Сведения о зданиях, сооружениях, материально – техническом обеспечении.</w:t>
      </w:r>
    </w:p>
    <w:p w:rsidR="00946D18" w:rsidRPr="00D0316D" w:rsidRDefault="00946D18" w:rsidP="002763C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0316D">
        <w:rPr>
          <w:rFonts w:cs="Times New Roman"/>
        </w:rPr>
        <w:t>Колледж располагает учебно-лабораторными зданиями и зданиями общежитий площадью 13843,8 кв. м. Все здания и сооружения являются собственностью Псковской области и находятся в оперативн</w:t>
      </w:r>
      <w:r>
        <w:rPr>
          <w:rFonts w:cs="Times New Roman"/>
        </w:rPr>
        <w:t>ом управлении колледжа (приказ Г</w:t>
      </w:r>
      <w:r w:rsidRPr="00D0316D">
        <w:rPr>
          <w:rFonts w:cs="Times New Roman"/>
        </w:rPr>
        <w:t>осударственного комитета Псковской области по имущественным отношениям от 23.09.2011 № 571).</w:t>
      </w:r>
    </w:p>
    <w:p w:rsidR="00946D18" w:rsidRDefault="00946D18" w:rsidP="002763C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5C0230">
        <w:rPr>
          <w:rFonts w:cs="Times New Roman"/>
        </w:rPr>
        <w:lastRenderedPageBreak/>
        <w:t xml:space="preserve">Колледж имеет 3 компьютерных класса с 30 компьютерами (1 компьютер на 10 студентов),  интерактивные  доски, 5 мультимедиапроекторов,  актовый и спортивный залы, тренажёрный кабинет, лыжную базу, учебный тир, оборудованные производственные мастерские. В колледже функционирует 5  учебных мастерских, оборудованных в рамках гранта «Молодые профессионалы» по компетенциям: Преподавание в младших классах, Дошкольное воспитание, Медицинский и социальный уход, Преподавание технологии, Социальная работа. Учебные мастерские оборудованы в соответствии с инфраструктурными листами </w:t>
      </w:r>
      <w:r w:rsidRPr="005C0230">
        <w:rPr>
          <w:rFonts w:cs="Times New Roman"/>
          <w:lang w:val="en-US"/>
        </w:rPr>
        <w:t>Worls</w:t>
      </w:r>
      <w:r w:rsidRPr="005C0230">
        <w:rPr>
          <w:rFonts w:cs="Times New Roman"/>
        </w:rPr>
        <w:t xml:space="preserve"> </w:t>
      </w:r>
      <w:r w:rsidRPr="005C0230">
        <w:rPr>
          <w:rFonts w:cs="Times New Roman"/>
          <w:lang w:val="en-US"/>
        </w:rPr>
        <w:t>Skills</w:t>
      </w:r>
      <w:r w:rsidRPr="005C0230">
        <w:rPr>
          <w:rFonts w:cs="Times New Roman"/>
        </w:rPr>
        <w:t>.</w:t>
      </w:r>
    </w:p>
    <w:p w:rsidR="00946D18" w:rsidRDefault="004B42F1" w:rsidP="002763C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t>Колледж имеет 3 общежити</w:t>
      </w:r>
      <w:r w:rsidR="00F7462E">
        <w:t>я</w:t>
      </w:r>
      <w:r>
        <w:t>,</w:t>
      </w:r>
      <w:r w:rsidR="00F7462E">
        <w:t xml:space="preserve"> что позволяет создать благоприятные и комфортные условия для проживания и обучения иногородних студентов. В настоящее время в общежитии проживает 192 студента, что составляет 100 % нуждающихся в общежит</w:t>
      </w:r>
      <w:r w:rsidR="00A507CD">
        <w:t>ии</w:t>
      </w:r>
      <w:r w:rsidR="00F40CFB">
        <w:rPr>
          <w:rFonts w:cs="Times New Roman"/>
        </w:rPr>
        <w:t>.</w:t>
      </w:r>
      <w:r w:rsidR="00F7462E">
        <w:rPr>
          <w:rFonts w:cs="Times New Roman"/>
        </w:rPr>
        <w:t xml:space="preserve">  </w:t>
      </w:r>
      <w:r w:rsidR="00946D18" w:rsidRPr="00D0316D">
        <w:rPr>
          <w:rFonts w:cs="Times New Roman"/>
        </w:rPr>
        <w:t>В общежитиях оборудованы кухонные и гигиенические блоки, душевые комнаты, установлены автоматические стиральные машины, оборудованы комнаты для отдыха, самоподготовки, компьютерные комнаты с выходом в интернет.</w:t>
      </w:r>
    </w:p>
    <w:p w:rsidR="00F7462E" w:rsidRPr="00D0316D" w:rsidRDefault="00F7462E" w:rsidP="002763C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0316D">
        <w:rPr>
          <w:rFonts w:cs="Times New Roman"/>
        </w:rPr>
        <w:t>В колледже организовано питание</w:t>
      </w:r>
      <w:r>
        <w:rPr>
          <w:rFonts w:cs="Times New Roman"/>
        </w:rPr>
        <w:t xml:space="preserve"> студентов в столовой.  М</w:t>
      </w:r>
      <w:r w:rsidRPr="00D0316D">
        <w:rPr>
          <w:rFonts w:cs="Times New Roman"/>
        </w:rPr>
        <w:t>едицинское  обслуживание обучающихся</w:t>
      </w:r>
      <w:r>
        <w:rPr>
          <w:rFonts w:cs="Times New Roman"/>
        </w:rPr>
        <w:t xml:space="preserve"> ведётся в медпункте колледжа  по договору с Опочецкой районной больницей</w:t>
      </w:r>
      <w:r w:rsidRPr="00D0316D">
        <w:rPr>
          <w:rFonts w:cs="Times New Roman"/>
        </w:rPr>
        <w:t>.</w:t>
      </w:r>
    </w:p>
    <w:p w:rsidR="00946D18" w:rsidRDefault="00946D18" w:rsidP="002763C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832DE">
        <w:rPr>
          <w:rFonts w:cs="Times New Roman"/>
        </w:rPr>
        <w:t>Библиотека колледжа насчи</w:t>
      </w:r>
      <w:r>
        <w:rPr>
          <w:rFonts w:cs="Times New Roman"/>
        </w:rPr>
        <w:t xml:space="preserve">тывает 75941 </w:t>
      </w:r>
      <w:r w:rsidRPr="00D0316D">
        <w:rPr>
          <w:rFonts w:cs="Times New Roman"/>
        </w:rPr>
        <w:t xml:space="preserve"> том</w:t>
      </w:r>
      <w:r>
        <w:rPr>
          <w:rFonts w:cs="Times New Roman"/>
        </w:rPr>
        <w:t xml:space="preserve"> литературы, в том числе 24136</w:t>
      </w:r>
      <w:r w:rsidRPr="00D0316D">
        <w:rPr>
          <w:rFonts w:cs="Times New Roman"/>
        </w:rPr>
        <w:t xml:space="preserve"> экзем</w:t>
      </w:r>
      <w:r>
        <w:rPr>
          <w:rFonts w:cs="Times New Roman"/>
        </w:rPr>
        <w:t>пляров  учебной литературы, 6992</w:t>
      </w:r>
      <w:r w:rsidRPr="00D0316D">
        <w:rPr>
          <w:rFonts w:cs="Times New Roman"/>
        </w:rPr>
        <w:t xml:space="preserve"> экземпляров – учебно-методической литературы, в том числе 4 электронных образовательных ресурса</w:t>
      </w:r>
      <w:r>
        <w:rPr>
          <w:rFonts w:cs="Times New Roman"/>
        </w:rPr>
        <w:t xml:space="preserve"> издательства «Академия». </w:t>
      </w:r>
      <w:r w:rsidRPr="0012618E">
        <w:rPr>
          <w:rFonts w:cs="Times New Roman"/>
        </w:rPr>
        <w:t xml:space="preserve"> В библиотеке установлены компьютеры с выходом в интернет.</w:t>
      </w:r>
      <w:r>
        <w:rPr>
          <w:rFonts w:cs="Times New Roman"/>
        </w:rPr>
        <w:t xml:space="preserve"> 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В 2024 году проведены ремонтные работы на первом этаже учебного корпуса колледжа и 6 сентября открыт Центр цифрового образования детей «IT-куб» - инновационная образовательная площадка.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Куб содержит 6 граней, так и данный проект содержит 6 основных направлений обучения: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Основы алгоритмики и логики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Кибергигиена и работа с большими данными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Разработка мобильных приложений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Программирование на Python</w:t>
      </w:r>
    </w:p>
    <w:p w:rsidR="00CC6815" w:rsidRPr="006F7C2E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Программирование роботов</w:t>
      </w:r>
    </w:p>
    <w:p w:rsidR="00CC6815" w:rsidRDefault="00CC6815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Системное администрирование</w:t>
      </w:r>
    </w:p>
    <w:p w:rsidR="00EF347D" w:rsidRDefault="00EF347D" w:rsidP="00EF347D">
      <w:pPr>
        <w:jc w:val="center"/>
        <w:rPr>
          <w:b/>
          <w:color w:val="000000"/>
        </w:rPr>
      </w:pPr>
      <w:r>
        <w:rPr>
          <w:b/>
          <w:bCs w:val="0"/>
          <w:color w:val="000000"/>
        </w:rPr>
        <w:t xml:space="preserve">Центр цифрового образования детей «IT – куб»  ГБПОУ ПО «Опочецкий индустриально-педагогический колледж» - </w:t>
      </w:r>
    </w:p>
    <w:p w:rsidR="00EF347D" w:rsidRDefault="00EF347D" w:rsidP="00EF347D">
      <w:pPr>
        <w:ind w:firstLine="709"/>
        <w:jc w:val="center"/>
        <w:rPr>
          <w:b/>
          <w:bCs w:val="0"/>
          <w:color w:val="000000"/>
          <w:szCs w:val="20"/>
        </w:rPr>
      </w:pPr>
    </w:p>
    <w:p w:rsidR="00EF347D" w:rsidRDefault="00EF347D" w:rsidP="00EF347D">
      <w:pPr>
        <w:numPr>
          <w:ilvl w:val="0"/>
          <w:numId w:val="11"/>
        </w:numPr>
        <w:spacing w:before="120" w:line="276" w:lineRule="auto"/>
        <w:ind w:left="0" w:firstLine="709"/>
        <w:jc w:val="both"/>
        <w:rPr>
          <w:rFonts w:eastAsia="Times New Roman"/>
          <w:b/>
          <w:bCs w:val="0"/>
          <w:color w:val="000000"/>
        </w:rPr>
      </w:pPr>
      <w:r>
        <w:rPr>
          <w:rFonts w:eastAsia="Times New Roman"/>
          <w:b/>
          <w:color w:val="000000"/>
        </w:rPr>
        <w:t>Общая информация</w:t>
      </w:r>
    </w:p>
    <w:p w:rsidR="00EF347D" w:rsidRDefault="00EF347D" w:rsidP="00EF347D">
      <w:pPr>
        <w:spacing w:after="120" w:line="276" w:lineRule="auto"/>
        <w:ind w:firstLine="709"/>
        <w:jc w:val="both"/>
        <w:rPr>
          <w:rFonts w:eastAsia="Times New Roman"/>
          <w:b/>
          <w:i/>
          <w:color w:val="000000"/>
          <w:sz w:val="32"/>
          <w:szCs w:val="32"/>
        </w:rPr>
      </w:pPr>
      <w:r>
        <w:rPr>
          <w:rFonts w:eastAsia="Times New Roman"/>
          <w:i/>
          <w:color w:val="000000"/>
        </w:rPr>
        <w:t>Таблица 1.1. Основная информация о Центре «IT-куб»</w:t>
      </w: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2"/>
        <w:gridCol w:w="3493"/>
      </w:tblGrid>
      <w:tr w:rsidR="00EF347D" w:rsidTr="00EF347D">
        <w:trPr>
          <w:trHeight w:val="276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before="120" w:after="120"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Субъект РФ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before="120" w:after="120" w:line="256" w:lineRule="auto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Псковская область</w:t>
            </w:r>
          </w:p>
        </w:tc>
      </w:tr>
      <w:tr w:rsidR="00EF347D" w:rsidTr="00EF347D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Официальное наименование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Государственное бюджетное профессиональное образовательное </w:t>
            </w:r>
            <w:r>
              <w:rPr>
                <w:rFonts w:eastAsia="Times New Roman"/>
              </w:rPr>
              <w:lastRenderedPageBreak/>
              <w:t>учреждение Псковской области «Опочецкий индустриально-педагогический колледж» -  Центр цифрового образования детей «IT – куб»</w:t>
            </w:r>
          </w:p>
        </w:tc>
      </w:tr>
      <w:tr w:rsidR="00EF347D" w:rsidTr="00EF347D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Адрес фактического расположения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Псковская обл., г. Опочка,        ул. Ленина, д.20</w:t>
            </w:r>
          </w:p>
        </w:tc>
      </w:tr>
      <w:tr w:rsidR="00EF347D" w:rsidTr="00EF347D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Год создания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2024</w:t>
            </w:r>
          </w:p>
        </w:tc>
      </w:tr>
      <w:tr w:rsidR="00EF347D" w:rsidTr="00EF347D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ФИО руководителя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Гайдовская</w:t>
            </w:r>
          </w:p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Ирина Александровна</w:t>
            </w:r>
          </w:p>
        </w:tc>
      </w:tr>
      <w:tr w:rsidR="00EF347D" w:rsidTr="00EF347D">
        <w:trPr>
          <w:trHeight w:val="506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Контактные данные руководителя Центра (номер телефона и электронная почта)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8 911 361 52 99</w:t>
            </w:r>
          </w:p>
          <w:p w:rsidR="00EF347D" w:rsidRDefault="00FF45AA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EF347D">
                <w:rPr>
                  <w:rStyle w:val="a7"/>
                  <w:rFonts w:eastAsia="Times New Roman"/>
                </w:rPr>
                <w:t>gaidovskajirina@mail.ru</w:t>
              </w:r>
            </w:hyperlink>
          </w:p>
        </w:tc>
      </w:tr>
    </w:tbl>
    <w:p w:rsidR="00EF347D" w:rsidRDefault="00EF347D" w:rsidP="00EF347D">
      <w:pPr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</w:p>
    <w:p w:rsidR="00EF347D" w:rsidRDefault="00EF347D" w:rsidP="00EF347D">
      <w:pPr>
        <w:ind w:firstLine="709"/>
        <w:jc w:val="both"/>
        <w:rPr>
          <w:rFonts w:eastAsia="Times New Roman"/>
          <w:b/>
          <w:color w:val="000000"/>
        </w:rPr>
      </w:pPr>
    </w:p>
    <w:p w:rsidR="00EF347D" w:rsidRDefault="00EF347D" w:rsidP="00EF347D">
      <w:pPr>
        <w:ind w:firstLine="709"/>
        <w:jc w:val="both"/>
        <w:rPr>
          <w:rFonts w:eastAsia="Times New Roman"/>
          <w:b/>
          <w:color w:val="000000"/>
        </w:rPr>
      </w:pPr>
    </w:p>
    <w:p w:rsidR="00EF347D" w:rsidRDefault="00EF347D" w:rsidP="00EF347D">
      <w:pPr>
        <w:numPr>
          <w:ilvl w:val="0"/>
          <w:numId w:val="11"/>
        </w:numPr>
        <w:tabs>
          <w:tab w:val="left" w:pos="1134"/>
        </w:tabs>
        <w:ind w:left="0" w:firstLine="851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color w:val="000000"/>
        </w:rPr>
        <w:t>Достигнутые значения показателей функционирования Центра «IT-куб»</w:t>
      </w:r>
    </w:p>
    <w:p w:rsidR="00EF347D" w:rsidRDefault="00EF347D" w:rsidP="00EF347D">
      <w:pPr>
        <w:tabs>
          <w:tab w:val="left" w:pos="1418"/>
        </w:tabs>
        <w:spacing w:after="120"/>
        <w:ind w:left="851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>Таблица 2.1. Показатели функционирования Центра «IT-куб»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686"/>
        <w:gridCol w:w="1701"/>
        <w:gridCol w:w="1701"/>
        <w:gridCol w:w="1794"/>
      </w:tblGrid>
      <w:tr w:rsidR="00EF347D" w:rsidTr="00EF347D">
        <w:trPr>
          <w:trHeight w:val="9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Минимальное значение в год открытия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Минимальное значение в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Достигнутое значение за отчетный период </w:t>
            </w:r>
          </w:p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(4 квартал 2024 г.)</w:t>
            </w:r>
          </w:p>
        </w:tc>
      </w:tr>
      <w:tr w:rsidR="00EF347D" w:rsidTr="00EF347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EF347D" w:rsidTr="00EF347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Численность детей в возрасте от 5 до 18 лет, обучающихся за счёт средств соответствующего бюджета бюджетной системы, предоставляемых учредителем </w:t>
            </w:r>
          </w:p>
          <w:p w:rsidR="00EF347D" w:rsidRDefault="00EF347D">
            <w:pPr>
              <w:spacing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образовательной организации (бюджета субъекта Российской Федерации и (или) местных бюджетов), по дополнительным</w:t>
            </w:r>
          </w:p>
          <w:p w:rsidR="00EF347D" w:rsidRDefault="00EF347D">
            <w:pPr>
              <w:spacing w:line="256" w:lineRule="auto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общеобразовательным программам на базе созданного Центра (человек </w:t>
            </w:r>
            <w:r>
              <w:rPr>
                <w:rFonts w:eastAsia="Times New Roman"/>
                <w:color w:val="000000"/>
              </w:rPr>
              <w:lastRenderedPageBreak/>
              <w:t>в год)*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334</w:t>
            </w:r>
          </w:p>
        </w:tc>
      </w:tr>
      <w:tr w:rsidR="00EF347D" w:rsidTr="00EF347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Численность детей от 5 до 18 лет, принявших участие в проведенных на базе Центра </w:t>
            </w:r>
          </w:p>
          <w:p w:rsidR="00EF347D" w:rsidRDefault="00EF347D">
            <w:pPr>
              <w:spacing w:line="256" w:lineRule="auto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мероприятиях (в том числе дистанционных), тематика которых соответствует направлениям деятельности Центра (человек в год)*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</w:rPr>
              <w:t>1500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833</w:t>
            </w:r>
          </w:p>
        </w:tc>
      </w:tr>
      <w:tr w:rsidR="00EF347D" w:rsidTr="00EF347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Количество проведенных на базе Центра проектных олимпиад, хакатонов и других мероприятий, соответствующих направлениям деятельности Центра (единиц </w:t>
            </w:r>
          </w:p>
          <w:p w:rsidR="00EF347D" w:rsidRDefault="00EF347D">
            <w:pPr>
              <w:spacing w:line="256" w:lineRule="auto"/>
              <w:rPr>
                <w:rFonts w:eastAsia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</w:rPr>
              <w:t>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EF347D" w:rsidTr="00EF347D">
        <w:trPr>
          <w:trHeight w:val="2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реализуемых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EF347D" w:rsidTr="00EF347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общеобразовательных организаций-партнёров, с которыми Центр реализует сетевые образовательные программы в соответствии с договором о сетевой форме (единиц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347D" w:rsidTr="00EF347D">
        <w:trPr>
          <w:trHeight w:val="11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Доля педагогических работников Центра, прошедших обучение по программам из реестра программ повышения квалификации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EF347D" w:rsidRDefault="00EF347D" w:rsidP="00EF347D">
      <w:pPr>
        <w:spacing w:after="198"/>
        <w:ind w:firstLine="709"/>
        <w:jc w:val="both"/>
        <w:rPr>
          <w:rFonts w:eastAsia="Times New Roman"/>
          <w:color w:val="000000"/>
          <w:sz w:val="20"/>
          <w:szCs w:val="20"/>
        </w:rPr>
      </w:pPr>
      <w:bookmarkStart w:id="1" w:name="_heading=h.gjdgxs"/>
      <w:bookmarkEnd w:id="1"/>
      <w:r>
        <w:rPr>
          <w:rFonts w:eastAsia="Times New Roman"/>
          <w:color w:val="00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Таблица 2.1 содержит данные о детях, посчитанных один раз за весь календарный 2024 год</w:t>
      </w:r>
    </w:p>
    <w:p w:rsidR="00EF347D" w:rsidRDefault="00EF347D" w:rsidP="00EF347D">
      <w:pPr>
        <w:spacing w:after="160" w:line="254" w:lineRule="auto"/>
        <w:rPr>
          <w:rFonts w:eastAsia="Times New Roman"/>
          <w:b/>
          <w:color w:val="000000"/>
        </w:rPr>
      </w:pPr>
    </w:p>
    <w:p w:rsidR="00EF347D" w:rsidRDefault="00EF347D" w:rsidP="00EF347D">
      <w:pPr>
        <w:numPr>
          <w:ilvl w:val="0"/>
          <w:numId w:val="11"/>
        </w:numPr>
        <w:spacing w:after="160" w:line="254" w:lineRule="auto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Аналитическая часть</w:t>
      </w:r>
    </w:p>
    <w:p w:rsidR="00EF347D" w:rsidRDefault="00EF347D" w:rsidP="00EF347D">
      <w:pPr>
        <w:spacing w:before="120" w:after="120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i/>
        </w:rPr>
        <w:t xml:space="preserve">Таблица 3.1. </w:t>
      </w:r>
      <w:r>
        <w:rPr>
          <w:rFonts w:eastAsia="Times New Roman"/>
          <w:i/>
          <w:color w:val="000000"/>
        </w:rPr>
        <w:t>Основные сведения об обучающихся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7085"/>
        <w:gridCol w:w="1696"/>
      </w:tblGrid>
      <w:tr w:rsidR="00EF347D" w:rsidTr="00EF347D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Показатель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Значение</w:t>
            </w:r>
          </w:p>
        </w:tc>
      </w:tr>
      <w:tr w:rsidR="00EF347D" w:rsidTr="00EF347D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EF347D" w:rsidTr="00EF347D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Общее количество обучающихся (чел. в год)</w:t>
            </w:r>
          </w:p>
          <w:p w:rsidR="00EF347D" w:rsidRDefault="00EF347D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334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«Программирование роботов и программирование на С-подобных языках»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87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«Программирование на Python»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68</w:t>
            </w:r>
          </w:p>
        </w:tc>
      </w:tr>
      <w:tr w:rsidR="00EF347D" w:rsidTr="00EF347D">
        <w:trPr>
          <w:trHeight w:val="33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«Системное администрирование»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«Кибергигиена и работа с большими данными»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«Основы алгоритмики и логики»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«Мобильная разработка»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79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«Разработка AR/VR-приложений»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направлении «Программирование на Java»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на иных направлениях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 по программам, реализуемым в сетевой форме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обучающимся по адаптированным программам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обучающихся, принявших участие в федеральных и региональных мероприятиях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обучающихся, ставших победителями и призерами всероссийских мероприятий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обучающихся, принявших участие в выездных мероприятиях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обучающихся, вовлечённых в различные формы сопровождения и наставничества с использованием кадровых ресурсов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EF347D" w:rsidRDefault="00EF347D" w:rsidP="00EF347D">
      <w:pPr>
        <w:shd w:val="clear" w:color="auto" w:fill="FFFFFF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color w:val="000000"/>
        </w:rPr>
        <w:t xml:space="preserve">           </w:t>
      </w:r>
      <w:r>
        <w:rPr>
          <w:rFonts w:eastAsia="Times New Roman"/>
          <w:i/>
          <w:u w:val="single"/>
        </w:rPr>
        <w:t>Примечание:</w:t>
      </w:r>
    </w:p>
    <w:p w:rsidR="00EF347D" w:rsidRDefault="00EF347D" w:rsidP="00EF347D">
      <w:pPr>
        <w:ind w:firstLine="709"/>
        <w:jc w:val="both"/>
        <w:rPr>
          <w:rFonts w:eastAsia="Times New Roman"/>
          <w:i/>
          <w:color w:val="000000"/>
          <w:u w:val="single"/>
        </w:rPr>
      </w:pPr>
      <w:r>
        <w:rPr>
          <w:rFonts w:eastAsia="Times New Roman"/>
          <w:i/>
        </w:rPr>
        <w:t xml:space="preserve">Все </w:t>
      </w:r>
      <w:r>
        <w:rPr>
          <w:rFonts w:eastAsia="Times New Roman"/>
          <w:i/>
          <w:color w:val="000000"/>
        </w:rPr>
        <w:t>обучающиеся обучаются  по одной программе.</w:t>
      </w:r>
    </w:p>
    <w:p w:rsidR="00EF347D" w:rsidRDefault="00EF347D" w:rsidP="00EF347D">
      <w:pPr>
        <w:jc w:val="both"/>
        <w:rPr>
          <w:rFonts w:eastAsia="Times New Roman"/>
          <w:color w:val="000000"/>
        </w:rPr>
      </w:pPr>
    </w:p>
    <w:p w:rsidR="00EF347D" w:rsidRDefault="00EF347D" w:rsidP="00EF347D">
      <w:pPr>
        <w:spacing w:before="120" w:after="120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i/>
        </w:rPr>
        <w:t xml:space="preserve">Таблица 3.2. </w:t>
      </w:r>
      <w:r>
        <w:rPr>
          <w:rFonts w:eastAsia="Times New Roman"/>
          <w:i/>
          <w:color w:val="000000"/>
        </w:rPr>
        <w:t>Распределение обучающихся по возрасту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1964"/>
        <w:gridCol w:w="1964"/>
        <w:gridCol w:w="1964"/>
        <w:gridCol w:w="1965"/>
      </w:tblGrid>
      <w:tr w:rsidR="00EF347D" w:rsidTr="00EF347D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</w:t>
            </w:r>
          </w:p>
        </w:tc>
        <w:tc>
          <w:tcPr>
            <w:tcW w:w="7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Возраст обучающихся </w:t>
            </w:r>
          </w:p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(полных лет)</w:t>
            </w:r>
          </w:p>
        </w:tc>
      </w:tr>
      <w:tr w:rsidR="00EF347D" w:rsidTr="00EF347D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5-6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7-10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11-15 лет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16-18 лет</w:t>
            </w:r>
          </w:p>
        </w:tc>
      </w:tr>
      <w:tr w:rsidR="00EF347D" w:rsidTr="00EF347D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EF347D" w:rsidTr="00EF347D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334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107</w:t>
            </w:r>
          </w:p>
        </w:tc>
      </w:tr>
    </w:tbl>
    <w:p w:rsidR="00EF347D" w:rsidRDefault="00EF347D" w:rsidP="00EF347D">
      <w:pPr>
        <w:ind w:firstLine="709"/>
        <w:jc w:val="both"/>
        <w:rPr>
          <w:rFonts w:eastAsia="Times New Roman"/>
          <w:i/>
          <w:color w:val="000000"/>
          <w:sz w:val="24"/>
          <w:szCs w:val="24"/>
          <w:u w:val="single"/>
        </w:rPr>
      </w:pPr>
    </w:p>
    <w:p w:rsidR="00EF347D" w:rsidRDefault="00EF347D" w:rsidP="00EF347D">
      <w:pPr>
        <w:ind w:firstLine="709"/>
        <w:jc w:val="both"/>
        <w:rPr>
          <w:rFonts w:eastAsia="Times New Roman"/>
          <w:i/>
          <w:color w:val="000000"/>
          <w:u w:val="single"/>
        </w:rPr>
      </w:pPr>
      <w:r>
        <w:rPr>
          <w:rFonts w:eastAsia="Times New Roman"/>
          <w:i/>
          <w:color w:val="000000"/>
          <w:u w:val="single"/>
        </w:rPr>
        <w:t>Примечание:</w:t>
      </w:r>
    </w:p>
    <w:p w:rsidR="00EF347D" w:rsidRDefault="00EF347D" w:rsidP="00EF347D">
      <w:pPr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Таблица 3.2 содержит данные об обучающихся, посчитанных один раз за весь отчетный период (2024 год).</w:t>
      </w:r>
    </w:p>
    <w:p w:rsidR="00EF347D" w:rsidRDefault="00EF347D" w:rsidP="00EF347D">
      <w:pPr>
        <w:ind w:firstLine="709"/>
        <w:jc w:val="both"/>
        <w:rPr>
          <w:rFonts w:eastAsia="Times New Roman"/>
          <w:i/>
          <w:color w:val="000000"/>
        </w:rPr>
      </w:pPr>
    </w:p>
    <w:p w:rsidR="00EF347D" w:rsidRDefault="00EF347D" w:rsidP="00EF347D">
      <w:pPr>
        <w:spacing w:before="120" w:after="120"/>
        <w:ind w:firstLine="709"/>
        <w:rPr>
          <w:rFonts w:eastAsia="Times New Roman"/>
          <w:i/>
          <w:color w:val="000000"/>
        </w:rPr>
      </w:pPr>
      <w:r>
        <w:rPr>
          <w:rFonts w:eastAsia="Times New Roman"/>
          <w:i/>
        </w:rPr>
        <w:t xml:space="preserve">Таблица 3.3. </w:t>
      </w:r>
      <w:r>
        <w:rPr>
          <w:rFonts w:eastAsia="Times New Roman"/>
          <w:i/>
          <w:color w:val="000000"/>
        </w:rPr>
        <w:t>Результативность участия обучающихся в мероприятиях</w:t>
      </w:r>
    </w:p>
    <w:tbl>
      <w:tblPr>
        <w:tblW w:w="966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2"/>
        <w:gridCol w:w="5574"/>
        <w:gridCol w:w="1937"/>
        <w:gridCol w:w="1227"/>
      </w:tblGrid>
      <w:tr w:rsidR="00EF347D" w:rsidTr="00EF347D">
        <w:trPr>
          <w:trHeight w:val="79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Название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Численность детей от 5 до 18 лет, принявших участие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Кол-во призовых мест</w:t>
            </w:r>
          </w:p>
        </w:tc>
      </w:tr>
      <w:tr w:rsidR="00EF347D" w:rsidTr="00EF347D">
        <w:trPr>
          <w:trHeight w:val="31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«Открытка с анимацией»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«Открытка для мамы»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Интенсив «Инженерные каникулы»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«Цветы для мамы» (на языке программирования Scratch)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“Нейросеть”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t>68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Всероссийский конкурс стикерпаков «Ёлка в кубе»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“Новогодний брелок”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«Особенности работы в ОС Linux»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«Мобильная разработка в App Inventor»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Открытый конкурс «Программирование в среде Scratch  «Новый год к нам мчится!»»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Межрегиональный дистанционный конкурс «Новогодний      IT –переполох»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Квест-игра «Давайте познакомимся», посвященная открытию ЦЦО "IT-куб" –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Экскурсия в ЦЦО "IT-куб" и мастер-классы по мобильной разработке и 3Д моделированию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123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Экскурсия в ЦЦО "IT-куб" и мастер-класс по робототехнике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F347D" w:rsidTr="00EF347D">
        <w:trPr>
          <w:trHeight w:val="31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833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</w:tr>
    </w:tbl>
    <w:p w:rsidR="00EF347D" w:rsidRDefault="00EF347D" w:rsidP="00EF347D">
      <w:pPr>
        <w:ind w:firstLine="709"/>
        <w:jc w:val="both"/>
        <w:rPr>
          <w:rFonts w:eastAsia="Times New Roman"/>
          <w:i/>
          <w:color w:val="000000"/>
          <w:sz w:val="24"/>
          <w:szCs w:val="24"/>
          <w:u w:val="single"/>
        </w:rPr>
      </w:pPr>
      <w:r>
        <w:rPr>
          <w:rFonts w:eastAsia="Times New Roman"/>
          <w:i/>
          <w:color w:val="000000"/>
          <w:u w:val="single"/>
        </w:rPr>
        <w:t>Примечание:</w:t>
      </w:r>
    </w:p>
    <w:p w:rsidR="00EF347D" w:rsidRDefault="00EF347D" w:rsidP="00EF347D">
      <w:pPr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В таблице 3.3. необходимо указать количество обучающихся Центра «IT-куб», принявших участие в мероприятиях.</w:t>
      </w:r>
    </w:p>
    <w:p w:rsidR="00EF347D" w:rsidRDefault="00EF347D" w:rsidP="00EF347D">
      <w:p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     </w:t>
      </w:r>
    </w:p>
    <w:p w:rsidR="00EF347D" w:rsidRDefault="00EF347D" w:rsidP="00EF347D">
      <w:pPr>
        <w:jc w:val="both"/>
        <w:rPr>
          <w:rFonts w:eastAsia="Times New Roman"/>
          <w:color w:val="000000"/>
        </w:rPr>
      </w:pPr>
    </w:p>
    <w:p w:rsidR="00EF347D" w:rsidRDefault="00EF347D" w:rsidP="00EF347D">
      <w:pPr>
        <w:spacing w:before="120" w:after="120"/>
        <w:ind w:firstLine="284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</w:rPr>
        <w:t>Таблица 3.4. Информация о проведенных мероприятиях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370"/>
        <w:gridCol w:w="1590"/>
        <w:gridCol w:w="1770"/>
        <w:gridCol w:w="1365"/>
        <w:gridCol w:w="1770"/>
      </w:tblGrid>
      <w:tr w:rsidR="00EF347D" w:rsidTr="00EF347D">
        <w:trPr>
          <w:trHeight w:val="124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Название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Формат</w:t>
            </w:r>
          </w:p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(очный, дистанционный, смешанный)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Уровень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(муниципальный, региональный, межрегиональный, всероссийский)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привлеченных партнеров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обучающихся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widowControl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"Открытка с анимацией"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widowControl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"Открытка для мамы"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widowControl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Интенсив “Инженерные каникулы”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127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«Цветы для мамы» (на языке программирования Scratch)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Theme="minorEastAsia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t>48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“Нейросеть”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t>68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Всероссийский конкурс стикерпаков «Ёлка в кубе»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дистанционный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всероссийский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t>8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“Новогодний брелок”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widowControl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«Особенности работы в ОС Linux»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widowControl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Мастер-класс «Мобильная разработка в App Inventor»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Открытый конкурс </w:t>
            </w:r>
            <w:r>
              <w:rPr>
                <w:rFonts w:eastAsia="Times New Roman"/>
              </w:rPr>
              <w:lastRenderedPageBreak/>
              <w:t>«Программирование в среде Scratch  «Новый год к нам мчится!»»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дистанционный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межрегиональный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Межрегиональный дистанционный конкурс «Новогодний      IT –переполох»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дистанционный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межрегиональный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Квест-игра «Давайте познакомимся», посвященная открытию ЦЦО "IT-куб" – 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298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t>Экскурсия в ЦЦО "IT-куб" и мастер-классы по мобильной разработке и 3Д моделированию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t>Экскурсия в ЦЦО "IT-куб" и мастер-класс по робототехнике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очный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международный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EF347D" w:rsidTr="00EF347D">
        <w:trPr>
          <w:trHeight w:val="273"/>
          <w:jc w:val="center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833</w:t>
            </w:r>
          </w:p>
        </w:tc>
      </w:tr>
    </w:tbl>
    <w:p w:rsidR="00EF347D" w:rsidRDefault="00EF347D" w:rsidP="00EF347D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</w:p>
    <w:p w:rsidR="00EF347D" w:rsidRDefault="00EF347D" w:rsidP="00EF347D">
      <w:pPr>
        <w:jc w:val="both"/>
        <w:rPr>
          <w:rFonts w:eastAsia="Times New Roman"/>
          <w:color w:val="000000"/>
        </w:rPr>
      </w:pPr>
    </w:p>
    <w:p w:rsidR="00EF347D" w:rsidRDefault="00EF347D" w:rsidP="00EF347D">
      <w:pPr>
        <w:spacing w:before="120" w:after="120"/>
        <w:ind w:firstLine="709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</w:rPr>
        <w:t xml:space="preserve">Таблица 3.5. </w:t>
      </w:r>
      <w:r>
        <w:rPr>
          <w:rFonts w:eastAsia="Times New Roman"/>
          <w:i/>
          <w:color w:val="000000"/>
        </w:rPr>
        <w:t>Сетевое взаимодействие</w:t>
      </w: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7216"/>
        <w:gridCol w:w="1757"/>
      </w:tblGrid>
      <w:tr w:rsidR="00EF347D" w:rsidTr="00EF347D">
        <w:trPr>
          <w:trHeight w:val="542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Показатель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Значение</w:t>
            </w:r>
          </w:p>
        </w:tc>
      </w:tr>
      <w:tr w:rsidR="00EF347D" w:rsidTr="00EF347D">
        <w:trPr>
          <w:trHeight w:val="28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EF347D" w:rsidTr="00EF347D">
        <w:trPr>
          <w:trHeight w:val="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общеобразовательных организаций-партнеров, с которыми Центр «IT-куб» реализует программы в сетевой форме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EF347D" w:rsidTr="00EF347D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</w:rPr>
              <w:t>МБОУ «Центр образования Опочецкого района»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F347D" w:rsidTr="00EF347D">
        <w:trPr>
          <w:trHeight w:val="355"/>
          <w:jc w:val="center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Общее количество организаций-партнеров: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:rsidR="00EF347D" w:rsidRDefault="00EF347D" w:rsidP="00EF347D">
      <w:pPr>
        <w:spacing w:before="120" w:after="120"/>
        <w:ind w:firstLine="709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Таблица 3.6. Информация по педагогам Центра «IT-куб»  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534"/>
        <w:gridCol w:w="1601"/>
        <w:gridCol w:w="1851"/>
      </w:tblGrid>
      <w:tr w:rsidR="00EF347D" w:rsidTr="00EF347D">
        <w:trPr>
          <w:trHeight w:val="2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Показатель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Значение </w:t>
            </w:r>
          </w:p>
        </w:tc>
      </w:tr>
      <w:tr w:rsidR="00EF347D" w:rsidTr="00EF347D">
        <w:trPr>
          <w:trHeight w:val="27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47D" w:rsidRDefault="00EF34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Количество,</w:t>
            </w:r>
          </w:p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чел.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Доля от общего </w:t>
            </w:r>
            <w:r>
              <w:rPr>
                <w:rFonts w:eastAsia="Times New Roman"/>
                <w:color w:val="000000"/>
              </w:rPr>
              <w:lastRenderedPageBreak/>
              <w:t>количества, %</w:t>
            </w:r>
          </w:p>
        </w:tc>
      </w:tr>
      <w:tr w:rsidR="00EF347D" w:rsidTr="00EF347D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EF347D" w:rsidTr="00EF347D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Всего педагогических работников Центра «IT-куб»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EF347D" w:rsidTr="00EF347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Педагогические работники, работающие на полную ставку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Педагогические работники, работающие по совместительству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</w:tr>
      <w:tr w:rsidR="00EF347D" w:rsidTr="00EF347D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Педагогические работники, имеющие высшее педагогическое и (или) техническое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Педагогические работники, прошедшие обучение из реестра программ повышения квалификации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F347D" w:rsidTr="00EF347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педагогов, принявших участие в выездных мероприятиях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</w:tbl>
    <w:p w:rsidR="00EF347D" w:rsidRDefault="00EF347D" w:rsidP="00EF347D">
      <w:pPr>
        <w:jc w:val="both"/>
        <w:rPr>
          <w:rFonts w:eastAsia="Times New Roman"/>
          <w:color w:val="000000"/>
        </w:rPr>
      </w:pPr>
    </w:p>
    <w:p w:rsidR="00EF347D" w:rsidRDefault="00EF347D" w:rsidP="00EF347D">
      <w:pPr>
        <w:spacing w:before="120" w:after="120"/>
        <w:ind w:firstLine="709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</w:rPr>
        <w:t xml:space="preserve">Таблица 3.7. </w:t>
      </w:r>
      <w:r>
        <w:rPr>
          <w:rFonts w:eastAsia="Times New Roman"/>
          <w:i/>
          <w:color w:val="000000"/>
        </w:rPr>
        <w:t>Распределение педагогических работников по возрасту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6"/>
        <w:gridCol w:w="1554"/>
        <w:gridCol w:w="1555"/>
        <w:gridCol w:w="1555"/>
        <w:gridCol w:w="1555"/>
        <w:gridCol w:w="1360"/>
      </w:tblGrid>
      <w:tr w:rsidR="00EF347D" w:rsidTr="00EF347D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Возраст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Менее 20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20-25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26-35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36-50 лет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Более 50 лет</w:t>
            </w:r>
          </w:p>
        </w:tc>
      </w:tr>
      <w:tr w:rsidR="00EF347D" w:rsidTr="00EF347D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EF347D" w:rsidTr="00EF347D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F347D" w:rsidTr="00EF347D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% от общего количества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EF347D" w:rsidRDefault="00EF347D" w:rsidP="00EF347D">
      <w:pPr>
        <w:jc w:val="both"/>
        <w:rPr>
          <w:rFonts w:eastAsia="Times New Roman"/>
          <w:color w:val="000000"/>
        </w:rPr>
      </w:pPr>
    </w:p>
    <w:p w:rsidR="00EF347D" w:rsidRDefault="00EF347D" w:rsidP="00EF347D">
      <w:pPr>
        <w:spacing w:before="120" w:after="120"/>
        <w:ind w:firstLine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</w:rPr>
        <w:t xml:space="preserve">Таблица 3.8. </w:t>
      </w:r>
      <w:r>
        <w:rPr>
          <w:rFonts w:eastAsia="Times New Roman"/>
          <w:i/>
          <w:color w:val="000000"/>
        </w:rPr>
        <w:t>Распределение педагогических работников по стажу педагогической работы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1556"/>
        <w:gridCol w:w="1557"/>
        <w:gridCol w:w="1557"/>
        <w:gridCol w:w="1557"/>
        <w:gridCol w:w="1369"/>
      </w:tblGrid>
      <w:tr w:rsidR="00EF347D" w:rsidTr="00EF347D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Стаж педагогической работы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Менее года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1-3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4-10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11-20 лет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Более 20 лет</w:t>
            </w:r>
          </w:p>
        </w:tc>
      </w:tr>
      <w:tr w:rsidR="00EF347D" w:rsidTr="00EF347D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EF347D" w:rsidTr="00EF347D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F347D" w:rsidTr="00EF347D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% от общего количества педагогических </w:t>
            </w:r>
            <w:r>
              <w:rPr>
                <w:rFonts w:eastAsia="Times New Roman"/>
                <w:color w:val="000000"/>
              </w:rPr>
              <w:lastRenderedPageBreak/>
              <w:t>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7D" w:rsidRDefault="00EF34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</w:tr>
    </w:tbl>
    <w:p w:rsidR="00EF347D" w:rsidRDefault="00EF347D" w:rsidP="00EF347D">
      <w:pPr>
        <w:jc w:val="both"/>
        <w:rPr>
          <w:rFonts w:eastAsia="Times New Roman"/>
          <w:color w:val="000000"/>
        </w:rPr>
      </w:pPr>
      <w:bookmarkStart w:id="2" w:name="_heading=h.30j0zll"/>
      <w:bookmarkEnd w:id="2"/>
    </w:p>
    <w:p w:rsidR="00EF347D" w:rsidRDefault="00EF347D" w:rsidP="00EF347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 28 октября по 01 ноября 2024 года в центре проводилась осенняя тематическая досуговая  площадка «Инженерные каникулы» по 3 программам дополнительного образования технической направленности для 27 обучающихся. Для участников площадки были организованы мастер-классы, конкурсы и соревнования по выбранным направлениям.</w:t>
      </w:r>
    </w:p>
    <w:p w:rsidR="00EF347D" w:rsidRDefault="00EF347D" w:rsidP="00CC681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46D18" w:rsidRDefault="00946D18" w:rsidP="00946D18">
      <w:pPr>
        <w:autoSpaceDE w:val="0"/>
        <w:autoSpaceDN w:val="0"/>
        <w:adjustRightInd w:val="0"/>
        <w:ind w:firstLine="510"/>
        <w:jc w:val="both"/>
        <w:rPr>
          <w:rFonts w:cs="Times New Roman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3685"/>
      </w:tblGrid>
      <w:tr w:rsidR="00946D18" w:rsidRPr="00725406" w:rsidTr="006F7C2E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Общее состояние библиотеки, наличие читального зала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Удовлетворительное,</w:t>
            </w:r>
          </w:p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имеется читальный зал</w:t>
            </w:r>
          </w:p>
          <w:p w:rsidR="00946D18" w:rsidRPr="00725406" w:rsidRDefault="00946D18" w:rsidP="006F7C2E">
            <w:pPr>
              <w:jc w:val="center"/>
              <w:rPr>
                <w:rFonts w:ascii="Arial" w:eastAsia="Times New Roman" w:hAnsi="Arial" w:cs="Arial"/>
                <w:sz w:val="23"/>
                <w:szCs w:val="23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на  20  мест</w:t>
            </w:r>
          </w:p>
        </w:tc>
      </w:tr>
      <w:tr w:rsidR="00946D18" w:rsidRPr="00725406" w:rsidTr="006F7C2E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D18" w:rsidRPr="00725406" w:rsidRDefault="00946D18" w:rsidP="002763C5">
            <w:pPr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Объём библиотечного фонда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color w:val="000000" w:themeColor="text1"/>
                <w:lang w:eastAsia="ru-RU"/>
              </w:rPr>
              <w:t>75941</w:t>
            </w:r>
          </w:p>
        </w:tc>
      </w:tr>
      <w:tr w:rsidR="00946D18" w:rsidRPr="00725406" w:rsidTr="006F7C2E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D18" w:rsidRPr="00725406" w:rsidRDefault="00946D18" w:rsidP="002763C5">
            <w:pPr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Наличие в библиотеке достаточного количества обязательной литературы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недостаточно</w:t>
            </w:r>
          </w:p>
        </w:tc>
      </w:tr>
      <w:tr w:rsidR="00946D18" w:rsidRPr="00725406" w:rsidTr="006F7C2E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D18" w:rsidRPr="00725406" w:rsidRDefault="00946D18" w:rsidP="002763C5">
            <w:pPr>
              <w:rPr>
                <w:rFonts w:eastAsia="Times New Roman" w:cs="Times New Roman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Наличие в библиотеке  достаточного</w:t>
            </w:r>
          </w:p>
          <w:p w:rsidR="00946D18" w:rsidRPr="00725406" w:rsidRDefault="00946D18" w:rsidP="002763C5">
            <w:pPr>
              <w:rPr>
                <w:rFonts w:ascii="Arial" w:eastAsia="Times New Roman" w:hAnsi="Arial" w:cs="Arial"/>
                <w:sz w:val="23"/>
                <w:szCs w:val="23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количества дополнительной литературы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достаточно</w:t>
            </w:r>
          </w:p>
        </w:tc>
      </w:tr>
      <w:tr w:rsidR="00946D18" w:rsidRPr="00725406" w:rsidTr="006F7C2E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D18" w:rsidRPr="00725406" w:rsidRDefault="00946D18" w:rsidP="002763C5">
            <w:pPr>
              <w:rPr>
                <w:rFonts w:eastAsia="Times New Roman" w:cs="Times New Roman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Количество единиц литературы,</w:t>
            </w:r>
          </w:p>
          <w:p w:rsidR="00946D18" w:rsidRPr="00725406" w:rsidRDefault="00946D18" w:rsidP="002763C5">
            <w:pPr>
              <w:rPr>
                <w:rFonts w:ascii="Arial" w:eastAsia="Times New Roman" w:hAnsi="Arial" w:cs="Arial"/>
                <w:sz w:val="23"/>
                <w:szCs w:val="23"/>
                <w:highlight w:val="lightGray"/>
                <w:lang w:eastAsia="ru-RU"/>
              </w:rPr>
            </w:pPr>
            <w:r w:rsidRPr="00725406">
              <w:rPr>
                <w:rFonts w:eastAsia="Times New Roman" w:cs="Times New Roman"/>
                <w:lang w:eastAsia="ru-RU"/>
              </w:rPr>
              <w:t>приобретённой   за последний год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D18" w:rsidRPr="00725406" w:rsidRDefault="00946D18" w:rsidP="006F7C2E">
            <w:pPr>
              <w:jc w:val="center"/>
              <w:rPr>
                <w:rFonts w:eastAsia="Times New Roman" w:cs="Times New Roman"/>
                <w:color w:val="000000" w:themeColor="text1"/>
                <w:highlight w:val="lightGray"/>
                <w:lang w:eastAsia="ru-RU"/>
              </w:rPr>
            </w:pPr>
            <w:r w:rsidRPr="00A51278">
              <w:rPr>
                <w:rFonts w:eastAsia="Times New Roman" w:cs="Times New Roman"/>
                <w:color w:val="000000" w:themeColor="text1"/>
                <w:lang w:eastAsia="ru-RU"/>
              </w:rPr>
              <w:t>148</w:t>
            </w:r>
          </w:p>
        </w:tc>
      </w:tr>
    </w:tbl>
    <w:p w:rsidR="00D62F06" w:rsidRDefault="00D62F06" w:rsidP="0013243A">
      <w:pPr>
        <w:autoSpaceDE w:val="0"/>
        <w:autoSpaceDN w:val="0"/>
        <w:adjustRightInd w:val="0"/>
        <w:jc w:val="both"/>
        <w:rPr>
          <w:rFonts w:cs="Times New Roman"/>
        </w:rPr>
      </w:pPr>
    </w:p>
    <w:p w:rsidR="00946D18" w:rsidRPr="006F7C2E" w:rsidRDefault="00946D18" w:rsidP="00946D18">
      <w:pPr>
        <w:jc w:val="center"/>
        <w:rPr>
          <w:rFonts w:cs="Times New Roman"/>
          <w:b/>
        </w:rPr>
      </w:pPr>
      <w:r w:rsidRPr="006F7C2E">
        <w:rPr>
          <w:rFonts w:cs="Times New Roman"/>
          <w:b/>
        </w:rPr>
        <w:t xml:space="preserve">Описание результатов работы учебных мастерских, созданных по проекту «Молодые профессионалы» </w:t>
      </w:r>
    </w:p>
    <w:p w:rsidR="00946D18" w:rsidRPr="006F7C2E" w:rsidRDefault="00946D18" w:rsidP="00946D18">
      <w:pPr>
        <w:jc w:val="center"/>
        <w:rPr>
          <w:rFonts w:cs="Times New Roman"/>
          <w:b/>
        </w:rPr>
      </w:pPr>
    </w:p>
    <w:p w:rsidR="00946D18" w:rsidRPr="006F7C2E" w:rsidRDefault="00946D18" w:rsidP="002763C5">
      <w:pPr>
        <w:pStyle w:val="22"/>
        <w:shd w:val="clear" w:color="auto" w:fill="auto"/>
        <w:tabs>
          <w:tab w:val="left" w:pos="150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F7C2E">
        <w:rPr>
          <w:sz w:val="28"/>
          <w:szCs w:val="28"/>
        </w:rPr>
        <w:t xml:space="preserve">  В ходе реализации проекта «Молодые профессионалы» в государственном бюджетном профессиональном образовательном учреждении Псковской области «Опочецкий индустриально-педагогический колледж» были оборудованы и работают 5 учебных мастерских по компетенциям: «Преподавание в младших классах», «Дошкольное воспитание», «Медицинский и социальный уход», «Преподавание технологии», «Социальная работа».  Одновременно с изменением материально-технического обеспечения мастерских произошли изменения в содержании и технологиях реализации образовательного процесса. </w:t>
      </w:r>
    </w:p>
    <w:p w:rsidR="00946D18" w:rsidRPr="006F7C2E" w:rsidRDefault="00946D18" w:rsidP="002763C5">
      <w:pPr>
        <w:pStyle w:val="22"/>
        <w:shd w:val="clear" w:color="auto" w:fill="auto"/>
        <w:tabs>
          <w:tab w:val="left" w:pos="150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F7C2E">
        <w:rPr>
          <w:sz w:val="28"/>
          <w:szCs w:val="28"/>
        </w:rPr>
        <w:t>Работа мастерских позволяет:</w:t>
      </w:r>
    </w:p>
    <w:p w:rsidR="00946D18" w:rsidRPr="006F7C2E" w:rsidRDefault="00946D18" w:rsidP="002763C5">
      <w:pPr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обновлять содержание основных профессиональных образовательных программ СПО по специальностям 44.02.02 Преподавание в начальных классах; 44.02.01 Дошкольное образование; 44.02.06 Профессиональное обучение; 39.02.01 Социальная работа;</w:t>
      </w:r>
    </w:p>
    <w:p w:rsidR="00946D18" w:rsidRPr="006F7C2E" w:rsidRDefault="00946D18" w:rsidP="002763C5">
      <w:pPr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работать по   дополнительным профессиональным программ (программам повышения квалификации, профессиональной переподготовки по квалификациям: Мастер производственного обучения, Специалист по социальной работе, Воспитатель детей дошкольного возраста, Учитель начальных классов, Педагог профессионального образования) с учетом потребностей экономики Псковской области, с учетом требований современных производственных технологий;</w:t>
      </w:r>
    </w:p>
    <w:p w:rsidR="00946D18" w:rsidRPr="006F7C2E" w:rsidRDefault="00946D18" w:rsidP="002763C5">
      <w:pPr>
        <w:widowControl w:val="0"/>
        <w:tabs>
          <w:tab w:val="left" w:pos="290"/>
        </w:tabs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использовать электронное и дистанционное обучение;</w:t>
      </w:r>
    </w:p>
    <w:p w:rsidR="00946D18" w:rsidRPr="006F7C2E" w:rsidRDefault="00946D18" w:rsidP="002763C5">
      <w:pPr>
        <w:widowControl w:val="0"/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 xml:space="preserve">-проводить демонстрационные экзамены промежуточной и итоговой государственной аттестации по заявленным компетенциям по требованиям </w:t>
      </w:r>
      <w:r w:rsidRPr="006F7C2E">
        <w:rPr>
          <w:rFonts w:cs="Times New Roman"/>
          <w:lang w:val="en-US"/>
        </w:rPr>
        <w:t>WorldScills</w:t>
      </w:r>
      <w:r w:rsidRPr="006F7C2E">
        <w:rPr>
          <w:rFonts w:cs="Times New Roman"/>
        </w:rPr>
        <w:t xml:space="preserve">. </w:t>
      </w:r>
      <w:r w:rsidRPr="006F7C2E">
        <w:rPr>
          <w:rFonts w:eastAsia="Times New Roman" w:cs="Times New Roman"/>
          <w:color w:val="000000"/>
          <w:lang w:bidi="ru-RU"/>
        </w:rPr>
        <w:t xml:space="preserve">3 учебные мастерские в качестве площадок для демонстрационных </w:t>
      </w:r>
      <w:r w:rsidRPr="006F7C2E">
        <w:rPr>
          <w:rFonts w:eastAsia="Times New Roman" w:cs="Times New Roman"/>
          <w:color w:val="000000"/>
          <w:lang w:bidi="ru-RU"/>
        </w:rPr>
        <w:lastRenderedPageBreak/>
        <w:t>экзаменов по компетенциям Дошкольное воспитание, Преподавание в младших классах, Социальная работа. Для обеспечения соблюдения технологии демонстрационного экзамена организовано повышение квалификации педагогических кадров. Сертификаты на право оценки демонстрационного экзамена получили 4 представителей работодателей, 10 педагогов колледжа.</w:t>
      </w:r>
    </w:p>
    <w:p w:rsidR="00946D18" w:rsidRPr="006F7C2E" w:rsidRDefault="00946D18" w:rsidP="002763C5">
      <w:pPr>
        <w:widowControl w:val="0"/>
        <w:tabs>
          <w:tab w:val="left" w:pos="290"/>
        </w:tabs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проводить переподготовку и повышение квалификации педагогических кадров профессионального обучения и ДПО  с использованием электронного обучения и дистанционных образовательных технологий, проводить демонстрационные экзамены по итогам обучения;</w:t>
      </w:r>
    </w:p>
    <w:p w:rsidR="00946D18" w:rsidRPr="006F7C2E" w:rsidRDefault="00946D18" w:rsidP="002763C5">
      <w:pPr>
        <w:widowControl w:val="0"/>
        <w:tabs>
          <w:tab w:val="left" w:pos="290"/>
        </w:tabs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- вести кружковую работу по разработанным программам;</w:t>
      </w:r>
    </w:p>
    <w:p w:rsidR="00946D18" w:rsidRPr="006F7C2E" w:rsidRDefault="00946D18" w:rsidP="002763C5">
      <w:pPr>
        <w:widowControl w:val="0"/>
        <w:tabs>
          <w:tab w:val="left" w:pos="213"/>
        </w:tabs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 xml:space="preserve">- проводить  работу по развитию сетевого взаимодействия с образовательными организациями разных уровней в том числе с целью создания условий для проведения независимой оценки качества подготовки выпускников, организации дополнительного образования.  В частности, заключён договор в МБОУ «Центр образования Опочецкого района» о совместном использовании оборудования мастерских по дополнительному образованию учащихся школ. </w:t>
      </w:r>
    </w:p>
    <w:p w:rsidR="00FD6468" w:rsidRDefault="00946D18" w:rsidP="002763C5">
      <w:pPr>
        <w:widowControl w:val="0"/>
        <w:tabs>
          <w:tab w:val="left" w:pos="213"/>
        </w:tabs>
        <w:ind w:firstLine="567"/>
        <w:jc w:val="both"/>
        <w:rPr>
          <w:rFonts w:cs="Times New Roman"/>
        </w:rPr>
      </w:pPr>
      <w:r w:rsidRPr="006F7C2E">
        <w:rPr>
          <w:rFonts w:cs="Times New Roman"/>
        </w:rPr>
        <w:t>Представители работодателей (образовательных организаций, социальных служб, муниципального управления) получили сертификаты на право оценив</w:t>
      </w:r>
      <w:r w:rsidR="00BD21B0" w:rsidRPr="006F7C2E">
        <w:rPr>
          <w:rFonts w:cs="Times New Roman"/>
        </w:rPr>
        <w:t>ания демонстрационного экзамена</w:t>
      </w:r>
      <w:r w:rsidR="00F7462E" w:rsidRPr="006F7C2E">
        <w:rPr>
          <w:rFonts w:cs="Times New Roman"/>
        </w:rPr>
        <w:t>.</w:t>
      </w:r>
    </w:p>
    <w:p w:rsidR="004B42F1" w:rsidRDefault="004B42F1" w:rsidP="00BD21B0">
      <w:pPr>
        <w:widowControl w:val="0"/>
        <w:tabs>
          <w:tab w:val="left" w:pos="213"/>
        </w:tabs>
        <w:jc w:val="both"/>
        <w:rPr>
          <w:rFonts w:cs="Times New Roman"/>
        </w:rPr>
      </w:pPr>
    </w:p>
    <w:p w:rsidR="00FD6468" w:rsidRPr="00AA1C2E" w:rsidRDefault="004B42F1" w:rsidP="002763C5">
      <w:pPr>
        <w:widowControl w:val="0"/>
        <w:tabs>
          <w:tab w:val="left" w:pos="213"/>
        </w:tabs>
        <w:ind w:firstLine="567"/>
        <w:jc w:val="both"/>
        <w:rPr>
          <w:rFonts w:cs="Times New Roman"/>
          <w:b/>
        </w:rPr>
      </w:pPr>
      <w:r w:rsidRPr="004B42F1">
        <w:rPr>
          <w:b/>
        </w:rPr>
        <w:t xml:space="preserve">ВЫВОДЫ: Самообследованием установлено, что материально-техническая база </w:t>
      </w:r>
      <w:r w:rsidR="00D62F06">
        <w:rPr>
          <w:b/>
        </w:rPr>
        <w:t>К</w:t>
      </w:r>
      <w:r w:rsidRPr="004B42F1">
        <w:rPr>
          <w:b/>
        </w:rPr>
        <w:t>олледжа является достаточной и соответствующей требованиям федеральных государственных образовательных стандартов. При реали</w:t>
      </w:r>
      <w:r>
        <w:rPr>
          <w:b/>
        </w:rPr>
        <w:t>зации образовательных программ к</w:t>
      </w:r>
      <w:r w:rsidRPr="004B42F1">
        <w:rPr>
          <w:b/>
        </w:rPr>
        <w:t xml:space="preserve">олледжем полностью обеспечено выполнение обучающимися лабораторных </w:t>
      </w:r>
      <w:r>
        <w:rPr>
          <w:b/>
        </w:rPr>
        <w:t>работ и практических занятий,</w:t>
      </w:r>
      <w:r w:rsidRPr="004B42F1">
        <w:rPr>
          <w:b/>
        </w:rPr>
        <w:t xml:space="preserve"> включая как обязательный компонент практические задания с использованием персональных компьютеров. Колледж обеспечивает освоение обучающимися профессиональных модулей в условиях созданной соответствующей образовательной среды, имеет необходимый комплект лицензионного программного обеспечения. Перечень кабинетов, лабораторий, </w:t>
      </w:r>
      <w:r>
        <w:rPr>
          <w:b/>
        </w:rPr>
        <w:t>мастерских и других помещений к</w:t>
      </w:r>
      <w:r w:rsidRPr="004B42F1">
        <w:rPr>
          <w:b/>
        </w:rPr>
        <w:t xml:space="preserve">олледжа соответствует требованиям федеральных государственных </w:t>
      </w:r>
      <w:r>
        <w:rPr>
          <w:b/>
        </w:rPr>
        <w:t>образовательных стандартов.</w:t>
      </w:r>
    </w:p>
    <w:p w:rsidR="002763C5" w:rsidRDefault="00AA1C2E" w:rsidP="00AA1C2E">
      <w:pPr>
        <w:ind w:left="568"/>
        <w:rPr>
          <w:rFonts w:cs="Times New Roman"/>
          <w:b/>
        </w:rPr>
      </w:pPr>
      <w:r w:rsidRPr="00AA1C2E">
        <w:rPr>
          <w:rFonts w:cs="Times New Roman"/>
          <w:b/>
        </w:rPr>
        <w:t xml:space="preserve">              </w:t>
      </w:r>
    </w:p>
    <w:p w:rsidR="004B42F1" w:rsidRPr="00BD21B0" w:rsidRDefault="00BD21B0" w:rsidP="002763C5">
      <w:pPr>
        <w:spacing w:after="120"/>
        <w:ind w:firstLine="567"/>
        <w:rPr>
          <w:rFonts w:cs="Times New Roman"/>
          <w:b/>
        </w:rPr>
      </w:pPr>
      <w:r>
        <w:rPr>
          <w:rFonts w:cs="Times New Roman"/>
          <w:b/>
        </w:rPr>
        <w:t>9.</w:t>
      </w:r>
      <w:r w:rsidR="002763C5">
        <w:rPr>
          <w:rFonts w:cs="Times New Roman"/>
          <w:b/>
        </w:rPr>
        <w:t xml:space="preserve"> </w:t>
      </w:r>
      <w:r w:rsidR="00F15247" w:rsidRPr="00BD21B0">
        <w:rPr>
          <w:rFonts w:cs="Times New Roman"/>
          <w:b/>
        </w:rPr>
        <w:t>Развитие системы социального партнерства</w:t>
      </w:r>
      <w:r>
        <w:rPr>
          <w:rFonts w:cs="Times New Roman"/>
          <w:b/>
        </w:rPr>
        <w:t>.</w:t>
      </w:r>
    </w:p>
    <w:p w:rsidR="00F15247" w:rsidRPr="00F15247" w:rsidRDefault="00AA1C2E" w:rsidP="002763C5">
      <w:pPr>
        <w:tabs>
          <w:tab w:val="left" w:pos="993"/>
        </w:tabs>
        <w:ind w:firstLine="567"/>
        <w:jc w:val="both"/>
        <w:rPr>
          <w:rFonts w:eastAsia="Times New Roman" w:cs="Times New Roman"/>
          <w:lang w:eastAsia="ru-RU"/>
        </w:rPr>
      </w:pPr>
      <w:r w:rsidRPr="00460F76">
        <w:rPr>
          <w:rFonts w:eastAsia="Times New Roman" w:cs="Times New Roman"/>
          <w:lang w:eastAsia="ru-RU"/>
        </w:rPr>
        <w:t xml:space="preserve">      </w:t>
      </w:r>
      <w:r w:rsidR="00F15247" w:rsidRPr="00F15247">
        <w:rPr>
          <w:rFonts w:eastAsia="Times New Roman" w:cs="Times New Roman"/>
          <w:lang w:eastAsia="ru-RU"/>
        </w:rPr>
        <w:t>Основные формы социального партнерства: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руководства организации с обучающимися;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будущими специалистами производственной практики;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будущими специалистами преддипломной практики;</w:t>
      </w:r>
    </w:p>
    <w:p w:rsidR="00F15247" w:rsidRPr="00F15247" w:rsidRDefault="002E29B0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CB0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профессиональные пробы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абитуриентов</w:t>
      </w:r>
      <w:r w:rsidR="00F15247"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</w:t>
      </w:r>
      <w:r w:rsidR="006F7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в рамках практики по ПМ.</w:t>
      </w: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Методическое обеспечение образовательного процесса;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студенческие  конференции по итогам производственной практики;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консультации и совещания по всем направлениям работы;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производственными практиками;</w:t>
      </w:r>
    </w:p>
    <w:p w:rsidR="00F15247" w:rsidRP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 качества обучения в процессе деятельности </w:t>
      </w:r>
    </w:p>
    <w:p w:rsidR="00F15247" w:rsidRPr="00F15247" w:rsidRDefault="00F15247" w:rsidP="002763C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квалификационных комиссий при завершении профессиональных модулей; </w:t>
      </w:r>
    </w:p>
    <w:p w:rsidR="00F15247" w:rsidRDefault="00F15247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отзывов и характер</w:t>
      </w:r>
      <w:r w:rsidR="002E2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 с мест практики студентов;</w:t>
      </w:r>
    </w:p>
    <w:p w:rsidR="00F15247" w:rsidRPr="00AA1C2E" w:rsidRDefault="002E29B0" w:rsidP="0075789A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социальными службами по социальной адаптации детей с ограниченными возможностями здоровья.</w:t>
      </w:r>
    </w:p>
    <w:p w:rsidR="00F15247" w:rsidRPr="00F15247" w:rsidRDefault="00BD21B0" w:rsidP="002763C5">
      <w:pPr>
        <w:ind w:firstLine="567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t xml:space="preserve">В  </w:t>
      </w:r>
      <w:r w:rsidR="001217EE">
        <w:rPr>
          <w:rFonts w:cs="Times New Roman"/>
        </w:rPr>
        <w:t>202</w:t>
      </w:r>
      <w:r w:rsidR="002763C5">
        <w:rPr>
          <w:rFonts w:cs="Times New Roman"/>
        </w:rPr>
        <w:t>4</w:t>
      </w:r>
      <w:r w:rsidR="001217EE">
        <w:rPr>
          <w:rFonts w:cs="Times New Roman"/>
        </w:rPr>
        <w:t xml:space="preserve"> </w:t>
      </w:r>
      <w:r w:rsidR="00DD708A">
        <w:rPr>
          <w:rFonts w:cs="Times New Roman"/>
        </w:rPr>
        <w:t xml:space="preserve"> году продолжалось сотрудничество на основе договоров</w:t>
      </w:r>
      <w:r w:rsidR="00F15247" w:rsidRPr="00F15247">
        <w:rPr>
          <w:rFonts w:cs="Times New Roman"/>
        </w:rPr>
        <w:t xml:space="preserve">   </w:t>
      </w:r>
      <w:r w:rsidR="00F15247" w:rsidRPr="00F15247">
        <w:rPr>
          <w:rFonts w:eastAsia="Times New Roman" w:cs="Times New Roman"/>
          <w:lang w:eastAsia="ru-RU"/>
        </w:rPr>
        <w:t xml:space="preserve"> о сотрудничестве между колледжем и центром образования Опочецкого района, между колледжем,</w:t>
      </w:r>
      <w:r w:rsidR="002E29B0">
        <w:rPr>
          <w:rFonts w:eastAsia="Times New Roman" w:cs="Times New Roman"/>
          <w:lang w:eastAsia="ru-RU"/>
        </w:rPr>
        <w:t xml:space="preserve"> образовательными организациями Псковской области,</w:t>
      </w:r>
      <w:r w:rsidR="00F15247" w:rsidRPr="00F15247">
        <w:rPr>
          <w:rFonts w:eastAsia="Times New Roman" w:cs="Times New Roman"/>
          <w:lang w:eastAsia="ru-RU"/>
        </w:rPr>
        <w:t xml:space="preserve"> в которых определены  </w:t>
      </w:r>
      <w:r w:rsidR="00F15247" w:rsidRPr="00F15247">
        <w:rPr>
          <w:rFonts w:cs="Times New Roman"/>
        </w:rPr>
        <w:t xml:space="preserve"> взаимоотношения между учреждениями.</w:t>
      </w:r>
      <w:r w:rsidR="00F15247" w:rsidRPr="00F15247">
        <w:rPr>
          <w:rFonts w:eastAsia="Times New Roman" w:cs="Times New Roman"/>
          <w:lang w:eastAsia="ru-RU"/>
        </w:rPr>
        <w:t xml:space="preserve"> </w:t>
      </w:r>
      <w:r w:rsidR="00F15247" w:rsidRPr="00F15247">
        <w:rPr>
          <w:rFonts w:cs="Times New Roman"/>
        </w:rPr>
        <w:t>Суть этих взаим</w:t>
      </w:r>
      <w:r w:rsidR="002E29B0">
        <w:rPr>
          <w:rFonts w:cs="Times New Roman"/>
        </w:rPr>
        <w:t xml:space="preserve">оотношений состоит в том, что, </w:t>
      </w:r>
      <w:r w:rsidR="00F15247" w:rsidRPr="00F15247">
        <w:rPr>
          <w:rFonts w:cs="Times New Roman"/>
        </w:rPr>
        <w:t xml:space="preserve">с одной стороны, сфера образования должна осуществлять профессиональное обучение в соответствии с требованиями стандарта и рынка.  С другой стороны, работодатели должны принимать активное участие в выработке стратегии образования, контроле над его качеством.  Данное сотрудничество необходимо далее развивать, совместно отрабатывать планы совместной деятельности, </w:t>
      </w:r>
      <w:r w:rsidR="00F15247" w:rsidRPr="00F15247">
        <w:rPr>
          <w:rFonts w:eastAsia="Times New Roman" w:cs="Times New Roman"/>
          <w:lang w:eastAsia="ru-RU"/>
        </w:rPr>
        <w:t xml:space="preserve">направленной на совершенствование образовательной подготовки выпускников колледжа. </w:t>
      </w:r>
    </w:p>
    <w:p w:rsidR="00F15247" w:rsidRPr="00BD21B0" w:rsidRDefault="00670B5F" w:rsidP="002763C5">
      <w:pPr>
        <w:ind w:firstLine="567"/>
        <w:jc w:val="both"/>
        <w:rPr>
          <w:rFonts w:cs="Times New Roman"/>
        </w:rPr>
      </w:pPr>
      <w:r w:rsidRPr="00797718">
        <w:rPr>
          <w:rFonts w:cs="Times New Roman"/>
        </w:rPr>
        <w:t>Заключены</w:t>
      </w:r>
      <w:r w:rsidR="00DD708A" w:rsidRPr="00797718">
        <w:rPr>
          <w:rFonts w:cs="Times New Roman"/>
        </w:rPr>
        <w:t xml:space="preserve"> </w:t>
      </w:r>
      <w:r w:rsidR="00F15247" w:rsidRPr="00797718">
        <w:rPr>
          <w:rFonts w:cs="Times New Roman"/>
        </w:rPr>
        <w:t>договоры</w:t>
      </w:r>
      <w:r w:rsidR="00471C2B" w:rsidRPr="00797718">
        <w:rPr>
          <w:rFonts w:cs="Times New Roman"/>
        </w:rPr>
        <w:t xml:space="preserve"> о практической подготовке</w:t>
      </w:r>
      <w:r w:rsidR="00F15247" w:rsidRPr="00797718">
        <w:rPr>
          <w:rFonts w:cs="Times New Roman"/>
        </w:rPr>
        <w:t xml:space="preserve"> с организациями – ООО «Альфа</w:t>
      </w:r>
      <w:r w:rsidR="003B2136">
        <w:rPr>
          <w:rFonts w:cs="Times New Roman"/>
        </w:rPr>
        <w:t xml:space="preserve"> </w:t>
      </w:r>
      <w:r w:rsidRPr="00797718">
        <w:rPr>
          <w:rFonts w:cs="Times New Roman"/>
        </w:rPr>
        <w:t>Комплект</w:t>
      </w:r>
      <w:r w:rsidR="00BD21B0">
        <w:rPr>
          <w:rFonts w:cs="Times New Roman"/>
        </w:rPr>
        <w:t>» - рук. Зверев</w:t>
      </w:r>
      <w:r w:rsidR="009F1228" w:rsidRPr="00797718">
        <w:rPr>
          <w:rFonts w:cs="Times New Roman"/>
        </w:rPr>
        <w:t xml:space="preserve"> Алексеевич, </w:t>
      </w:r>
      <w:r w:rsidR="00BD21B0">
        <w:rPr>
          <w:rFonts w:cs="Times New Roman"/>
        </w:rPr>
        <w:t xml:space="preserve">ОАО Опочанка – рук. </w:t>
      </w:r>
      <w:r w:rsidRPr="00797718">
        <w:rPr>
          <w:rFonts w:cs="Times New Roman"/>
        </w:rPr>
        <w:t>Андреева Наталья Ивановна,</w:t>
      </w:r>
      <w:r>
        <w:rPr>
          <w:rFonts w:cs="Times New Roman"/>
        </w:rPr>
        <w:t xml:space="preserve"> Опочецкое РайПо, рук. Полян</w:t>
      </w:r>
      <w:r w:rsidR="00BD21B0">
        <w:rPr>
          <w:rFonts w:cs="Times New Roman"/>
        </w:rPr>
        <w:t xml:space="preserve">ская </w:t>
      </w:r>
      <w:r>
        <w:rPr>
          <w:rFonts w:cs="Times New Roman"/>
        </w:rPr>
        <w:t xml:space="preserve">Татьяна Викторовна; ООО»Опочецкий хлебокомбинат», рук. Григорьева Елена Николаевна; МБОУ «Центр образования Опочецкого района», </w:t>
      </w:r>
      <w:r w:rsidR="00BC0FF1">
        <w:rPr>
          <w:rFonts w:cs="Times New Roman"/>
        </w:rPr>
        <w:t>рук. Дмитриева Светлана Юрьевна, ГП «Центр детского отдыха и оздоровления»</w:t>
      </w:r>
      <w:r w:rsidR="003B2136">
        <w:rPr>
          <w:rFonts w:cs="Times New Roman"/>
        </w:rPr>
        <w:t xml:space="preserve"> г. Псков, </w:t>
      </w:r>
      <w:r w:rsidR="00BD21B0">
        <w:rPr>
          <w:rFonts w:cs="Times New Roman"/>
        </w:rPr>
        <w:t>рук. Богданова Т.Т</w:t>
      </w:r>
    </w:p>
    <w:p w:rsidR="004B42F1" w:rsidRPr="00BD21B0" w:rsidRDefault="00F15247" w:rsidP="002763C5">
      <w:pPr>
        <w:ind w:firstLine="567"/>
        <w:jc w:val="both"/>
        <w:rPr>
          <w:rFonts w:cs="Times New Roman"/>
        </w:rPr>
      </w:pPr>
      <w:r w:rsidRPr="00F15247">
        <w:rPr>
          <w:rFonts w:cs="Times New Roman"/>
        </w:rPr>
        <w:t>Ежегодно обновляется учебно-методическое обеспечение образовательного процесса по в</w:t>
      </w:r>
      <w:r w:rsidR="00AA1C2E">
        <w:rPr>
          <w:rFonts w:cs="Times New Roman"/>
        </w:rPr>
        <w:t>сем специальностям и профессиям.</w:t>
      </w:r>
    </w:p>
    <w:p w:rsidR="004B42F1" w:rsidRPr="004B42F1" w:rsidRDefault="00E27BB4" w:rsidP="002763C5">
      <w:pPr>
        <w:spacing w:before="120" w:after="120"/>
        <w:ind w:firstLine="567"/>
        <w:rPr>
          <w:b/>
        </w:rPr>
      </w:pPr>
      <w:r>
        <w:rPr>
          <w:b/>
        </w:rPr>
        <w:t>10</w:t>
      </w:r>
      <w:r w:rsidR="004B42F1" w:rsidRPr="004B42F1">
        <w:rPr>
          <w:b/>
        </w:rPr>
        <w:t xml:space="preserve">. </w:t>
      </w:r>
      <w:r w:rsidR="002763C5">
        <w:rPr>
          <w:b/>
        </w:rPr>
        <w:t>Заключение</w:t>
      </w:r>
      <w:r w:rsidR="004B42F1">
        <w:rPr>
          <w:b/>
        </w:rPr>
        <w:t>.</w:t>
      </w:r>
    </w:p>
    <w:p w:rsidR="004B42F1" w:rsidRPr="004B42F1" w:rsidRDefault="004B42F1" w:rsidP="002763C5">
      <w:pPr>
        <w:ind w:firstLine="567"/>
        <w:jc w:val="both"/>
        <w:rPr>
          <w:rFonts w:cs="Times New Roman"/>
        </w:rPr>
      </w:pPr>
      <w:r>
        <w:t xml:space="preserve"> </w:t>
      </w:r>
      <w:r w:rsidRPr="004B42F1">
        <w:rPr>
          <w:rFonts w:cs="Times New Roman"/>
        </w:rPr>
        <w:t>Проведенное самообследование позволяет сделать следующие выводы.</w:t>
      </w:r>
    </w:p>
    <w:p w:rsidR="004B42F1" w:rsidRPr="004B42F1" w:rsidRDefault="004B42F1" w:rsidP="0075789A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F1">
        <w:rPr>
          <w:rFonts w:ascii="Times New Roman" w:hAnsi="Times New Roman" w:cs="Times New Roman"/>
          <w:sz w:val="28"/>
          <w:szCs w:val="28"/>
        </w:rPr>
        <w:t>Колледж имеет все необходимые организационно-правовые документы, позволяющие вести образовательную деятельность в соответствии с требованиями, предъявляемыми к образовательным организациям среднег</w:t>
      </w:r>
      <w:r w:rsidR="00E27BB4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Pr="004B42F1">
        <w:rPr>
          <w:rFonts w:ascii="Times New Roman" w:hAnsi="Times New Roman" w:cs="Times New Roman"/>
          <w:sz w:val="28"/>
          <w:szCs w:val="28"/>
        </w:rPr>
        <w:t>.</w:t>
      </w:r>
    </w:p>
    <w:p w:rsidR="004B42F1" w:rsidRPr="004B42F1" w:rsidRDefault="004B42F1" w:rsidP="0075789A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2F1">
        <w:rPr>
          <w:rFonts w:ascii="Times New Roman" w:hAnsi="Times New Roman" w:cs="Times New Roman"/>
          <w:sz w:val="28"/>
          <w:szCs w:val="28"/>
        </w:rPr>
        <w:t xml:space="preserve"> Кадровое и материально-техническое обеспечение образовательного процесса соответствует лицензионным требованиям и критериальным значениям основных показателей государственной аккредитации для образовательных учреждений типа «учреждение среднего профессионального образования».</w:t>
      </w:r>
    </w:p>
    <w:p w:rsidR="004B42F1" w:rsidRPr="004B42F1" w:rsidRDefault="004B42F1" w:rsidP="0075789A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2F1">
        <w:rPr>
          <w:rFonts w:ascii="Times New Roman" w:hAnsi="Times New Roman" w:cs="Times New Roman"/>
          <w:sz w:val="28"/>
          <w:szCs w:val="28"/>
        </w:rPr>
        <w:t xml:space="preserve"> Рабочие учебные планы и рабочие учебные программы дисциплин соответствуют требованиям к содержанию подготовки по специальностям и профессиям СПО. Все виды практики в Колледже реализуется в полном объеме и в соответствии с требованиями ФГОС СПО. Требования в части содержания основных профессиональных программ среднего профессионального образования; максимального объема учебной нагрузки обучающихся; полноты выполнения профессиональных образовательных программ исполняются.</w:t>
      </w:r>
    </w:p>
    <w:p w:rsidR="004B42F1" w:rsidRPr="004B42F1" w:rsidRDefault="004B42F1" w:rsidP="0075789A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42F1">
        <w:rPr>
          <w:rFonts w:ascii="Times New Roman" w:hAnsi="Times New Roman" w:cs="Times New Roman"/>
          <w:sz w:val="28"/>
          <w:szCs w:val="28"/>
        </w:rPr>
        <w:t xml:space="preserve"> Содержание, уровень и качество подготовки выпускников образовательного учреждения соответствуют требова</w:t>
      </w:r>
      <w:r>
        <w:rPr>
          <w:rFonts w:ascii="Times New Roman" w:hAnsi="Times New Roman" w:cs="Times New Roman"/>
          <w:sz w:val="28"/>
          <w:szCs w:val="28"/>
        </w:rPr>
        <w:t xml:space="preserve">ниям, определенным федеральными </w:t>
      </w:r>
      <w:r w:rsidRPr="004B42F1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среднего профессионального образования.</w:t>
      </w:r>
    </w:p>
    <w:p w:rsidR="004B42F1" w:rsidRPr="004B42F1" w:rsidRDefault="004B42F1" w:rsidP="0075789A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2F1">
        <w:rPr>
          <w:rFonts w:ascii="Times New Roman" w:hAnsi="Times New Roman" w:cs="Times New Roman"/>
          <w:sz w:val="28"/>
          <w:szCs w:val="28"/>
        </w:rPr>
        <w:t xml:space="preserve"> Уровень организации воспитательной деятельности соответствует ее целям и задачам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F1" w:rsidRPr="002F5A6E" w:rsidRDefault="004B42F1" w:rsidP="0075789A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Воз</w:t>
      </w:r>
      <w:r w:rsidR="00927B81">
        <w:rPr>
          <w:rFonts w:ascii="Times New Roman" w:hAnsi="Times New Roman" w:cs="Times New Roman"/>
          <w:sz w:val="28"/>
          <w:szCs w:val="28"/>
        </w:rPr>
        <w:t>м</w:t>
      </w:r>
      <w:r w:rsidRPr="004B42F1">
        <w:rPr>
          <w:rFonts w:ascii="Times New Roman" w:hAnsi="Times New Roman" w:cs="Times New Roman"/>
          <w:sz w:val="28"/>
          <w:szCs w:val="28"/>
        </w:rPr>
        <w:t>ожности созданной уникальной учебно-материальной базы, опыт, научно-теоретическая и практическая компетентность педагогических кадров, тесное сотрудничество колледжа и предприятий – социальных партнеров, участие работников предприятий в подготовке кадров на всех этапах обучения позволят колледжу подготовить рабочих «нового формата», готовых и сп</w:t>
      </w:r>
      <w:r w:rsidR="00AA1C2E">
        <w:rPr>
          <w:rFonts w:ascii="Times New Roman" w:hAnsi="Times New Roman" w:cs="Times New Roman"/>
          <w:sz w:val="28"/>
          <w:szCs w:val="28"/>
        </w:rPr>
        <w:t>особных работать в условиях совр</w:t>
      </w:r>
      <w:r w:rsidRPr="004B42F1">
        <w:rPr>
          <w:rFonts w:ascii="Times New Roman" w:hAnsi="Times New Roman" w:cs="Times New Roman"/>
          <w:sz w:val="28"/>
          <w:szCs w:val="28"/>
        </w:rPr>
        <w:t>еменного и наукоемкого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468" w:rsidRPr="003B2136" w:rsidRDefault="00FD6468" w:rsidP="00DF5DB8">
      <w:pPr>
        <w:jc w:val="center"/>
        <w:rPr>
          <w:rFonts w:eastAsia="Times New Roman" w:cs="Times New Roman"/>
          <w:b/>
          <w:bCs w:val="0"/>
          <w:lang w:eastAsia="ru-RU"/>
        </w:rPr>
      </w:pPr>
      <w:r w:rsidRPr="003B2136">
        <w:rPr>
          <w:rFonts w:eastAsia="Times New Roman" w:cs="Times New Roman"/>
          <w:b/>
          <w:lang w:eastAsia="ru-RU"/>
        </w:rPr>
        <w:t>Показатели деятельности</w:t>
      </w:r>
    </w:p>
    <w:p w:rsidR="004B42F1" w:rsidRPr="006F7C2E" w:rsidRDefault="00FD6468" w:rsidP="00DF5DB8">
      <w:pPr>
        <w:jc w:val="center"/>
        <w:rPr>
          <w:rFonts w:eastAsia="Times New Roman" w:cs="Times New Roman"/>
          <w:b/>
          <w:bCs w:val="0"/>
          <w:szCs w:val="24"/>
          <w:lang w:eastAsia="ru-RU"/>
        </w:rPr>
      </w:pPr>
      <w:r w:rsidRPr="006F7C2E">
        <w:rPr>
          <w:rFonts w:eastAsia="Times New Roman" w:cs="Times New Roman"/>
          <w:b/>
          <w:szCs w:val="24"/>
          <w:lang w:eastAsia="ru-RU"/>
        </w:rPr>
        <w:t>ГБ</w:t>
      </w:r>
      <w:r w:rsidR="00F130E6" w:rsidRPr="006F7C2E">
        <w:rPr>
          <w:rFonts w:eastAsia="Times New Roman" w:cs="Times New Roman"/>
          <w:b/>
          <w:szCs w:val="24"/>
          <w:lang w:eastAsia="ru-RU"/>
        </w:rPr>
        <w:t>П</w:t>
      </w:r>
      <w:r w:rsidRPr="006F7C2E">
        <w:rPr>
          <w:rFonts w:eastAsia="Times New Roman" w:cs="Times New Roman"/>
          <w:b/>
          <w:szCs w:val="24"/>
          <w:lang w:eastAsia="ru-RU"/>
        </w:rPr>
        <w:t>ОУ</w:t>
      </w:r>
      <w:r w:rsidR="00F130E6" w:rsidRPr="006F7C2E">
        <w:rPr>
          <w:rFonts w:eastAsia="Times New Roman" w:cs="Times New Roman"/>
          <w:b/>
          <w:szCs w:val="24"/>
          <w:lang w:eastAsia="ru-RU"/>
        </w:rPr>
        <w:t xml:space="preserve"> </w:t>
      </w:r>
      <w:r w:rsidRPr="006F7C2E">
        <w:rPr>
          <w:rFonts w:eastAsia="Times New Roman" w:cs="Times New Roman"/>
          <w:b/>
          <w:szCs w:val="24"/>
          <w:lang w:eastAsia="ru-RU"/>
        </w:rPr>
        <w:t xml:space="preserve"> ПО «Опочецкий индустриально-педагогический кол</w:t>
      </w:r>
      <w:r w:rsidR="00CD69BF" w:rsidRPr="006F7C2E">
        <w:rPr>
          <w:rFonts w:eastAsia="Times New Roman" w:cs="Times New Roman"/>
          <w:b/>
          <w:szCs w:val="24"/>
          <w:lang w:eastAsia="ru-RU"/>
        </w:rPr>
        <w:t>ледж»</w:t>
      </w:r>
    </w:p>
    <w:p w:rsidR="00FD6468" w:rsidRPr="006F7C2E" w:rsidRDefault="001217EE" w:rsidP="00DF5DB8">
      <w:pPr>
        <w:jc w:val="center"/>
        <w:rPr>
          <w:rFonts w:eastAsia="Times New Roman" w:cs="Times New Roman"/>
          <w:b/>
          <w:bCs w:val="0"/>
          <w:szCs w:val="24"/>
          <w:lang w:eastAsia="ru-RU"/>
        </w:rPr>
      </w:pPr>
      <w:r w:rsidRPr="006F7C2E">
        <w:rPr>
          <w:rFonts w:eastAsia="Times New Roman" w:cs="Times New Roman"/>
          <w:b/>
          <w:szCs w:val="24"/>
          <w:lang w:eastAsia="ru-RU"/>
        </w:rPr>
        <w:t>(на 01.01.202</w:t>
      </w:r>
      <w:r w:rsidR="002763C5" w:rsidRPr="006F7C2E">
        <w:rPr>
          <w:rFonts w:eastAsia="Times New Roman" w:cs="Times New Roman"/>
          <w:b/>
          <w:szCs w:val="24"/>
          <w:lang w:eastAsia="ru-RU"/>
        </w:rPr>
        <w:t>5</w:t>
      </w:r>
      <w:r w:rsidR="00716ACA" w:rsidRPr="006F7C2E">
        <w:rPr>
          <w:rFonts w:eastAsia="Times New Roman" w:cs="Times New Roman"/>
          <w:b/>
          <w:szCs w:val="24"/>
          <w:lang w:eastAsia="ru-RU"/>
        </w:rPr>
        <w:t>)</w:t>
      </w:r>
      <w:r w:rsidR="004B42F1" w:rsidRPr="006F7C2E">
        <w:rPr>
          <w:rFonts w:eastAsia="Times New Roman" w:cs="Times New Roman"/>
          <w:b/>
          <w:szCs w:val="24"/>
          <w:lang w:eastAsia="ru-RU"/>
        </w:rPr>
        <w:t>.</w:t>
      </w:r>
    </w:p>
    <w:p w:rsidR="005E64B8" w:rsidRPr="003B2136" w:rsidRDefault="005E64B8" w:rsidP="00DF5DB8">
      <w:pPr>
        <w:jc w:val="center"/>
        <w:rPr>
          <w:rFonts w:eastAsia="Times New Roman" w:cs="Times New Roman"/>
          <w:b/>
          <w:bCs w:val="0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2D17D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8B" w:rsidRPr="006F7C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59B0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56CE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2D17D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8B" w:rsidRPr="006F7C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62F06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3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62F06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56CE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911AF3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CE8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2D17D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18B" w:rsidRPr="006F7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11AF3" w:rsidRPr="006F7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2D17D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718B" w:rsidRPr="006F7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D3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13243A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2A718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C59B0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D17D4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F80D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D3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2A718B" w:rsidP="006F7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13243A" w:rsidRPr="006F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59B0" w:rsidRPr="006F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53" w:history="1">
              <w:r w:rsidRPr="006F7C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России от 15.02.2017 N 136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выпускников, 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72/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409A7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24E" w:rsidRPr="006F7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409A7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174/60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38/59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24/63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6789" w:rsidRPr="006F7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1A84" w:rsidRPr="006F7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20/53</w:t>
            </w:r>
            <w:r w:rsidR="00296192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8/21</w:t>
            </w:r>
            <w:r w:rsidR="00296192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34/89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B8" w:rsidRPr="006F7C2E" w:rsidRDefault="008B66F1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370" w:tooltip="&lt;*&gt; Заполняется для каждого филиала отдельно." w:history="1">
              <w:r w:rsidRPr="006F7C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DF5D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75697,4</w:t>
            </w:r>
            <w:r w:rsidR="00AA0520" w:rsidRPr="006F7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2396" w:rsidRPr="006F7C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7C2E">
              <w:rPr>
                <w:rFonts w:cs="Times New Roman"/>
                <w:sz w:val="24"/>
                <w:szCs w:val="24"/>
              </w:rPr>
              <w:t>1992,04</w:t>
            </w:r>
            <w:r w:rsidR="003D2396" w:rsidRPr="006F7C2E">
              <w:rPr>
                <w:rFonts w:cs="Times New Roman"/>
                <w:sz w:val="24"/>
                <w:szCs w:val="24"/>
              </w:rPr>
              <w:t xml:space="preserve"> тыс. руб.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0A68EF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40,6</w:t>
            </w:r>
            <w:r w:rsidR="003D2396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B8" w:rsidRPr="006F7C2E" w:rsidRDefault="00E35B0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(пп. 2.4 в ред. </w:t>
            </w:r>
            <w:hyperlink r:id="rId54" w:history="1">
              <w:r w:rsidRPr="006F7C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России от 15.02.2017 N 136)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E35B0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21,1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DE0E37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3B231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89B" w:rsidRPr="006F7C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E689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231B" w:rsidRPr="006F7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874B6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231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C4265A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B68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74B6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874B6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4C3E24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B68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B04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E689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E24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74B6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DB8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74B6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31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4B6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874B6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31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3B231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57443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57443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57443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57443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57443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31B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6F7C2E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5E5FA4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5E5FA4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5E5FA4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04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F5DB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B04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F5DB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874B6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874B6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B04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F5DB8" w:rsidRPr="006F7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3377E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3377E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3377E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3377E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3377E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035249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035249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D14EB8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D14EB8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5B04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00477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6F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00477">
              <w:rPr>
                <w:rFonts w:cs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00477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00477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A00477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79111D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C00515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C00515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C00515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C00515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C00515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11D"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6E5BEB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6E5BEB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A3704B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E323A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6F7C2E" w:rsidRPr="006F7C2E" w:rsidTr="006F7C2E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Pr="006F7C2E" w:rsidRDefault="006F7C2E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E" w:rsidRDefault="006F7C2E" w:rsidP="006F7C2E">
            <w:pPr>
              <w:jc w:val="center"/>
            </w:pPr>
            <w:r w:rsidRPr="00E323A2">
              <w:rPr>
                <w:rFonts w:cs="Times New Roman"/>
                <w:sz w:val="24"/>
                <w:szCs w:val="24"/>
              </w:rPr>
              <w:t>0 человек</w:t>
            </w:r>
          </w:p>
        </w:tc>
      </w:tr>
      <w:tr w:rsidR="005E64B8" w:rsidRPr="006F7C2E" w:rsidTr="002763C5">
        <w:trPr>
          <w:trHeight w:val="2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5E64B8" w:rsidP="006F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8" w:rsidRPr="006F7C2E" w:rsidRDefault="00874B68" w:rsidP="006F7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4863" w:rsidRPr="006F7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704B" w:rsidRPr="006F7C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E64B8" w:rsidRPr="006F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E64B8" w:rsidRPr="005E64B8" w:rsidRDefault="005E64B8" w:rsidP="002763C5">
      <w:pPr>
        <w:jc w:val="center"/>
        <w:rPr>
          <w:rFonts w:eastAsia="Times New Roman" w:cs="Times New Roman"/>
          <w:b/>
          <w:bCs w:val="0"/>
          <w:lang w:eastAsia="ru-RU"/>
        </w:rPr>
      </w:pPr>
    </w:p>
    <w:sectPr w:rsidR="005E64B8" w:rsidRPr="005E64B8" w:rsidSect="001C32BB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1D" w:rsidRDefault="005E331D" w:rsidP="00900343">
      <w:r>
        <w:separator/>
      </w:r>
    </w:p>
  </w:endnote>
  <w:endnote w:type="continuationSeparator" w:id="0">
    <w:p w:rsidR="005E331D" w:rsidRDefault="005E331D" w:rsidP="009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1D" w:rsidRDefault="005E331D" w:rsidP="00900343">
      <w:r>
        <w:separator/>
      </w:r>
    </w:p>
  </w:footnote>
  <w:footnote w:type="continuationSeparator" w:id="0">
    <w:p w:rsidR="005E331D" w:rsidRDefault="005E331D" w:rsidP="0090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07C"/>
    <w:multiLevelType w:val="multilevel"/>
    <w:tmpl w:val="BD8AC84E"/>
    <w:lvl w:ilvl="0">
      <w:start w:val="1"/>
      <w:numFmt w:val="decimal"/>
      <w:lvlText w:val="%1."/>
      <w:lvlJc w:val="left"/>
      <w:pPr>
        <w:ind w:left="1985" w:hanging="360"/>
      </w:pPr>
    </w:lvl>
    <w:lvl w:ilvl="1">
      <w:start w:val="1"/>
      <w:numFmt w:val="lowerLetter"/>
      <w:lvlText w:val="%2."/>
      <w:lvlJc w:val="left"/>
      <w:pPr>
        <w:ind w:left="2705" w:hanging="360"/>
      </w:pPr>
    </w:lvl>
    <w:lvl w:ilvl="2">
      <w:start w:val="1"/>
      <w:numFmt w:val="lowerRoman"/>
      <w:lvlText w:val="%3."/>
      <w:lvlJc w:val="right"/>
      <w:pPr>
        <w:ind w:left="3425" w:hanging="180"/>
      </w:pPr>
    </w:lvl>
    <w:lvl w:ilvl="3">
      <w:start w:val="1"/>
      <w:numFmt w:val="decimal"/>
      <w:lvlText w:val="%4."/>
      <w:lvlJc w:val="left"/>
      <w:pPr>
        <w:ind w:left="4145" w:hanging="360"/>
      </w:pPr>
    </w:lvl>
    <w:lvl w:ilvl="4">
      <w:start w:val="1"/>
      <w:numFmt w:val="lowerLetter"/>
      <w:lvlText w:val="%5."/>
      <w:lvlJc w:val="left"/>
      <w:pPr>
        <w:ind w:left="4865" w:hanging="360"/>
      </w:pPr>
    </w:lvl>
    <w:lvl w:ilvl="5">
      <w:start w:val="1"/>
      <w:numFmt w:val="lowerRoman"/>
      <w:lvlText w:val="%6."/>
      <w:lvlJc w:val="right"/>
      <w:pPr>
        <w:ind w:left="5585" w:hanging="180"/>
      </w:pPr>
    </w:lvl>
    <w:lvl w:ilvl="6">
      <w:start w:val="1"/>
      <w:numFmt w:val="decimal"/>
      <w:lvlText w:val="%7."/>
      <w:lvlJc w:val="left"/>
      <w:pPr>
        <w:ind w:left="6305" w:hanging="360"/>
      </w:pPr>
    </w:lvl>
    <w:lvl w:ilvl="7">
      <w:start w:val="1"/>
      <w:numFmt w:val="lowerLetter"/>
      <w:lvlText w:val="%8."/>
      <w:lvlJc w:val="left"/>
      <w:pPr>
        <w:ind w:left="7025" w:hanging="360"/>
      </w:pPr>
    </w:lvl>
    <w:lvl w:ilvl="8">
      <w:start w:val="1"/>
      <w:numFmt w:val="lowerRoman"/>
      <w:lvlText w:val="%9."/>
      <w:lvlJc w:val="right"/>
      <w:pPr>
        <w:ind w:left="7745" w:hanging="180"/>
      </w:pPr>
    </w:lvl>
  </w:abstractNum>
  <w:abstractNum w:abstractNumId="1" w15:restartNumberingAfterBreak="0">
    <w:nsid w:val="0AB1571F"/>
    <w:multiLevelType w:val="hybridMultilevel"/>
    <w:tmpl w:val="F298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738E"/>
    <w:multiLevelType w:val="hybridMultilevel"/>
    <w:tmpl w:val="F24AB428"/>
    <w:lvl w:ilvl="0" w:tplc="74CE8F4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04C78">
      <w:start w:val="1"/>
      <w:numFmt w:val="bullet"/>
      <w:lvlText w:val="o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AA19E">
      <w:start w:val="1"/>
      <w:numFmt w:val="bullet"/>
      <w:lvlText w:val="▪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09804">
      <w:start w:val="1"/>
      <w:numFmt w:val="bullet"/>
      <w:lvlText w:val="•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2E0B8">
      <w:start w:val="1"/>
      <w:numFmt w:val="bullet"/>
      <w:lvlText w:val="o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08E52">
      <w:start w:val="1"/>
      <w:numFmt w:val="bullet"/>
      <w:lvlText w:val="▪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4BD9A">
      <w:start w:val="1"/>
      <w:numFmt w:val="bullet"/>
      <w:lvlText w:val="•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23038">
      <w:start w:val="1"/>
      <w:numFmt w:val="bullet"/>
      <w:lvlText w:val="o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824E">
      <w:start w:val="1"/>
      <w:numFmt w:val="bullet"/>
      <w:lvlText w:val="▪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3711F"/>
    <w:multiLevelType w:val="hybridMultilevel"/>
    <w:tmpl w:val="05C6DC9C"/>
    <w:lvl w:ilvl="0" w:tplc="E4C275A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88FEE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43EB0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3566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6D66A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8D860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6D78E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08702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01D2A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75490D"/>
    <w:multiLevelType w:val="hybridMultilevel"/>
    <w:tmpl w:val="A2F8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87051"/>
    <w:multiLevelType w:val="hybridMultilevel"/>
    <w:tmpl w:val="58065568"/>
    <w:lvl w:ilvl="0" w:tplc="0694A11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85496E8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AC834C6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DD46598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F9EF9E8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3D41B06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01C996E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7465378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AD0ED36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16B49"/>
    <w:multiLevelType w:val="multilevel"/>
    <w:tmpl w:val="66FE7D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8463E"/>
    <w:multiLevelType w:val="hybridMultilevel"/>
    <w:tmpl w:val="04F4514A"/>
    <w:lvl w:ilvl="0" w:tplc="F9A4A4F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CF9FA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26F0A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E88BC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E358A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00068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654EC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0F8D2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E8C1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A7FBC"/>
    <w:multiLevelType w:val="hybridMultilevel"/>
    <w:tmpl w:val="2F8EC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151C1"/>
    <w:multiLevelType w:val="multilevel"/>
    <w:tmpl w:val="2EBC4E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B75B3"/>
    <w:multiLevelType w:val="hybridMultilevel"/>
    <w:tmpl w:val="F684B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68"/>
    <w:rsid w:val="000003F5"/>
    <w:rsid w:val="000011F0"/>
    <w:rsid w:val="0000226F"/>
    <w:rsid w:val="00002B9D"/>
    <w:rsid w:val="00011A95"/>
    <w:rsid w:val="00011BA3"/>
    <w:rsid w:val="00013FA8"/>
    <w:rsid w:val="00014091"/>
    <w:rsid w:val="00014D9B"/>
    <w:rsid w:val="0001627B"/>
    <w:rsid w:val="00021247"/>
    <w:rsid w:val="00022246"/>
    <w:rsid w:val="000225A0"/>
    <w:rsid w:val="000264AD"/>
    <w:rsid w:val="000339AD"/>
    <w:rsid w:val="00034D42"/>
    <w:rsid w:val="000407BE"/>
    <w:rsid w:val="00040CB3"/>
    <w:rsid w:val="0004726C"/>
    <w:rsid w:val="0005501C"/>
    <w:rsid w:val="00056CE8"/>
    <w:rsid w:val="00057FD1"/>
    <w:rsid w:val="00063349"/>
    <w:rsid w:val="0006526B"/>
    <w:rsid w:val="000664E4"/>
    <w:rsid w:val="000706A4"/>
    <w:rsid w:val="000719BB"/>
    <w:rsid w:val="00072077"/>
    <w:rsid w:val="00075675"/>
    <w:rsid w:val="00081524"/>
    <w:rsid w:val="00084524"/>
    <w:rsid w:val="00091253"/>
    <w:rsid w:val="0009301E"/>
    <w:rsid w:val="000937BD"/>
    <w:rsid w:val="00096066"/>
    <w:rsid w:val="000A4506"/>
    <w:rsid w:val="000A68EF"/>
    <w:rsid w:val="000B43B3"/>
    <w:rsid w:val="000B78A2"/>
    <w:rsid w:val="000C0B82"/>
    <w:rsid w:val="000C11B7"/>
    <w:rsid w:val="000C25C7"/>
    <w:rsid w:val="000C2990"/>
    <w:rsid w:val="000C3B52"/>
    <w:rsid w:val="000C4122"/>
    <w:rsid w:val="000D1FB9"/>
    <w:rsid w:val="000D2911"/>
    <w:rsid w:val="000F52CF"/>
    <w:rsid w:val="000F54B9"/>
    <w:rsid w:val="001107B5"/>
    <w:rsid w:val="0011084C"/>
    <w:rsid w:val="0011410F"/>
    <w:rsid w:val="00114C5D"/>
    <w:rsid w:val="001167B1"/>
    <w:rsid w:val="001200AC"/>
    <w:rsid w:val="00121366"/>
    <w:rsid w:val="00121577"/>
    <w:rsid w:val="001217EE"/>
    <w:rsid w:val="00131C87"/>
    <w:rsid w:val="0013243A"/>
    <w:rsid w:val="00134790"/>
    <w:rsid w:val="00136385"/>
    <w:rsid w:val="00142B28"/>
    <w:rsid w:val="001519B3"/>
    <w:rsid w:val="00157DA1"/>
    <w:rsid w:val="00160714"/>
    <w:rsid w:val="00160D74"/>
    <w:rsid w:val="0016126E"/>
    <w:rsid w:val="0016360F"/>
    <w:rsid w:val="00164358"/>
    <w:rsid w:val="00164DE0"/>
    <w:rsid w:val="0016633E"/>
    <w:rsid w:val="0016682C"/>
    <w:rsid w:val="00173874"/>
    <w:rsid w:val="00181B16"/>
    <w:rsid w:val="00184712"/>
    <w:rsid w:val="00186241"/>
    <w:rsid w:val="001875A9"/>
    <w:rsid w:val="00191577"/>
    <w:rsid w:val="001A082F"/>
    <w:rsid w:val="001A1009"/>
    <w:rsid w:val="001A48A6"/>
    <w:rsid w:val="001C32BB"/>
    <w:rsid w:val="001C647B"/>
    <w:rsid w:val="001D603E"/>
    <w:rsid w:val="001D7A45"/>
    <w:rsid w:val="001E25D8"/>
    <w:rsid w:val="001E3401"/>
    <w:rsid w:val="001E38C2"/>
    <w:rsid w:val="001E3F05"/>
    <w:rsid w:val="001F7484"/>
    <w:rsid w:val="0020009C"/>
    <w:rsid w:val="002023CE"/>
    <w:rsid w:val="00202AF5"/>
    <w:rsid w:val="00203AAD"/>
    <w:rsid w:val="002057E2"/>
    <w:rsid w:val="002103A2"/>
    <w:rsid w:val="00213E99"/>
    <w:rsid w:val="00216CB0"/>
    <w:rsid w:val="00220125"/>
    <w:rsid w:val="00220833"/>
    <w:rsid w:val="00236774"/>
    <w:rsid w:val="00236A28"/>
    <w:rsid w:val="00250702"/>
    <w:rsid w:val="00251AE9"/>
    <w:rsid w:val="00252EA6"/>
    <w:rsid w:val="00254DB6"/>
    <w:rsid w:val="0025535F"/>
    <w:rsid w:val="00255D9F"/>
    <w:rsid w:val="00260892"/>
    <w:rsid w:val="00261DEC"/>
    <w:rsid w:val="002646CC"/>
    <w:rsid w:val="00265B64"/>
    <w:rsid w:val="002763C5"/>
    <w:rsid w:val="00276809"/>
    <w:rsid w:val="00277123"/>
    <w:rsid w:val="002832DE"/>
    <w:rsid w:val="00283FE3"/>
    <w:rsid w:val="00285BE8"/>
    <w:rsid w:val="00285FB7"/>
    <w:rsid w:val="0028633E"/>
    <w:rsid w:val="0029017D"/>
    <w:rsid w:val="00290792"/>
    <w:rsid w:val="0029408D"/>
    <w:rsid w:val="0029493B"/>
    <w:rsid w:val="00294F59"/>
    <w:rsid w:val="00296192"/>
    <w:rsid w:val="002A0400"/>
    <w:rsid w:val="002A56BF"/>
    <w:rsid w:val="002A6B9B"/>
    <w:rsid w:val="002A718B"/>
    <w:rsid w:val="002B2408"/>
    <w:rsid w:val="002B4AD0"/>
    <w:rsid w:val="002B7569"/>
    <w:rsid w:val="002C1576"/>
    <w:rsid w:val="002C474A"/>
    <w:rsid w:val="002C4BC2"/>
    <w:rsid w:val="002D17D4"/>
    <w:rsid w:val="002D2C01"/>
    <w:rsid w:val="002D3F4D"/>
    <w:rsid w:val="002D63F8"/>
    <w:rsid w:val="002E29B0"/>
    <w:rsid w:val="002F0FE4"/>
    <w:rsid w:val="002F5A6E"/>
    <w:rsid w:val="003003E3"/>
    <w:rsid w:val="003029BA"/>
    <w:rsid w:val="00303073"/>
    <w:rsid w:val="0030355E"/>
    <w:rsid w:val="003042BE"/>
    <w:rsid w:val="00304623"/>
    <w:rsid w:val="00324D8E"/>
    <w:rsid w:val="003253A7"/>
    <w:rsid w:val="00334449"/>
    <w:rsid w:val="00336259"/>
    <w:rsid w:val="00336706"/>
    <w:rsid w:val="00340A55"/>
    <w:rsid w:val="0034538E"/>
    <w:rsid w:val="0035196E"/>
    <w:rsid w:val="003532A2"/>
    <w:rsid w:val="00353F72"/>
    <w:rsid w:val="00362559"/>
    <w:rsid w:val="00366432"/>
    <w:rsid w:val="00372B44"/>
    <w:rsid w:val="00382ED2"/>
    <w:rsid w:val="00387D96"/>
    <w:rsid w:val="00390269"/>
    <w:rsid w:val="00394CC6"/>
    <w:rsid w:val="003954E8"/>
    <w:rsid w:val="003A352D"/>
    <w:rsid w:val="003A42FF"/>
    <w:rsid w:val="003A5032"/>
    <w:rsid w:val="003A742B"/>
    <w:rsid w:val="003B2136"/>
    <w:rsid w:val="003B231B"/>
    <w:rsid w:val="003B2AA7"/>
    <w:rsid w:val="003B7145"/>
    <w:rsid w:val="003C1F44"/>
    <w:rsid w:val="003D2396"/>
    <w:rsid w:val="003D380B"/>
    <w:rsid w:val="003D407E"/>
    <w:rsid w:val="003D5903"/>
    <w:rsid w:val="003D6AF9"/>
    <w:rsid w:val="003D6BEF"/>
    <w:rsid w:val="003D7F9E"/>
    <w:rsid w:val="003E129C"/>
    <w:rsid w:val="003E21A0"/>
    <w:rsid w:val="003F11FA"/>
    <w:rsid w:val="003F2DF7"/>
    <w:rsid w:val="003F64EF"/>
    <w:rsid w:val="00400633"/>
    <w:rsid w:val="0040077A"/>
    <w:rsid w:val="00400D60"/>
    <w:rsid w:val="00401938"/>
    <w:rsid w:val="00414A70"/>
    <w:rsid w:val="00415192"/>
    <w:rsid w:val="00435C9A"/>
    <w:rsid w:val="004409A7"/>
    <w:rsid w:val="00441420"/>
    <w:rsid w:val="004437D2"/>
    <w:rsid w:val="00444E06"/>
    <w:rsid w:val="00457105"/>
    <w:rsid w:val="00460F76"/>
    <w:rsid w:val="004614C4"/>
    <w:rsid w:val="004625BD"/>
    <w:rsid w:val="00463ADA"/>
    <w:rsid w:val="00471C2B"/>
    <w:rsid w:val="00481773"/>
    <w:rsid w:val="00495F2D"/>
    <w:rsid w:val="004967E9"/>
    <w:rsid w:val="004A2CF8"/>
    <w:rsid w:val="004A4E8A"/>
    <w:rsid w:val="004A5DC0"/>
    <w:rsid w:val="004B42F1"/>
    <w:rsid w:val="004C2162"/>
    <w:rsid w:val="004C37A2"/>
    <w:rsid w:val="004C3E24"/>
    <w:rsid w:val="004C424F"/>
    <w:rsid w:val="004C5B2D"/>
    <w:rsid w:val="004D077D"/>
    <w:rsid w:val="004D1B59"/>
    <w:rsid w:val="004D7318"/>
    <w:rsid w:val="004E2786"/>
    <w:rsid w:val="004F0702"/>
    <w:rsid w:val="004F1CEB"/>
    <w:rsid w:val="004F2F15"/>
    <w:rsid w:val="005014C6"/>
    <w:rsid w:val="00504062"/>
    <w:rsid w:val="00510467"/>
    <w:rsid w:val="00510C37"/>
    <w:rsid w:val="0051232B"/>
    <w:rsid w:val="00520E55"/>
    <w:rsid w:val="005249E8"/>
    <w:rsid w:val="00525F48"/>
    <w:rsid w:val="00531F5F"/>
    <w:rsid w:val="005323D8"/>
    <w:rsid w:val="005352AB"/>
    <w:rsid w:val="00537670"/>
    <w:rsid w:val="00543D91"/>
    <w:rsid w:val="00544CF9"/>
    <w:rsid w:val="00546D01"/>
    <w:rsid w:val="00546DF6"/>
    <w:rsid w:val="00547A13"/>
    <w:rsid w:val="0055058F"/>
    <w:rsid w:val="00551C6E"/>
    <w:rsid w:val="00551EEE"/>
    <w:rsid w:val="005529A1"/>
    <w:rsid w:val="0055458A"/>
    <w:rsid w:val="00564E20"/>
    <w:rsid w:val="005735BC"/>
    <w:rsid w:val="005811DB"/>
    <w:rsid w:val="00581797"/>
    <w:rsid w:val="00582B1C"/>
    <w:rsid w:val="00583714"/>
    <w:rsid w:val="005930E1"/>
    <w:rsid w:val="005A003B"/>
    <w:rsid w:val="005A0E8D"/>
    <w:rsid w:val="005B0D13"/>
    <w:rsid w:val="005B63B2"/>
    <w:rsid w:val="005B640E"/>
    <w:rsid w:val="005C0230"/>
    <w:rsid w:val="005C31D9"/>
    <w:rsid w:val="005D0EF5"/>
    <w:rsid w:val="005D285C"/>
    <w:rsid w:val="005D2C3C"/>
    <w:rsid w:val="005E331D"/>
    <w:rsid w:val="005E573B"/>
    <w:rsid w:val="005E64B8"/>
    <w:rsid w:val="005F007C"/>
    <w:rsid w:val="00602F22"/>
    <w:rsid w:val="00607FC8"/>
    <w:rsid w:val="006114B5"/>
    <w:rsid w:val="006143BE"/>
    <w:rsid w:val="00617103"/>
    <w:rsid w:val="00622444"/>
    <w:rsid w:val="006256AF"/>
    <w:rsid w:val="00630B42"/>
    <w:rsid w:val="00635A78"/>
    <w:rsid w:val="00643896"/>
    <w:rsid w:val="00645467"/>
    <w:rsid w:val="00646354"/>
    <w:rsid w:val="00653047"/>
    <w:rsid w:val="006530B3"/>
    <w:rsid w:val="00657F83"/>
    <w:rsid w:val="006613BA"/>
    <w:rsid w:val="006627BF"/>
    <w:rsid w:val="006669E5"/>
    <w:rsid w:val="00670B5F"/>
    <w:rsid w:val="00676EBA"/>
    <w:rsid w:val="00677931"/>
    <w:rsid w:val="006908A8"/>
    <w:rsid w:val="00693156"/>
    <w:rsid w:val="0069650D"/>
    <w:rsid w:val="006A31BE"/>
    <w:rsid w:val="006B2968"/>
    <w:rsid w:val="006B419C"/>
    <w:rsid w:val="006B61DD"/>
    <w:rsid w:val="006D00CB"/>
    <w:rsid w:val="006D2A93"/>
    <w:rsid w:val="006D7D51"/>
    <w:rsid w:val="006E3257"/>
    <w:rsid w:val="006E5204"/>
    <w:rsid w:val="006E56E5"/>
    <w:rsid w:val="006E5B8E"/>
    <w:rsid w:val="006F23BB"/>
    <w:rsid w:val="006F23CF"/>
    <w:rsid w:val="006F5373"/>
    <w:rsid w:val="006F7C2E"/>
    <w:rsid w:val="00702948"/>
    <w:rsid w:val="007031B1"/>
    <w:rsid w:val="00706B53"/>
    <w:rsid w:val="0071285B"/>
    <w:rsid w:val="007163D5"/>
    <w:rsid w:val="00716ACA"/>
    <w:rsid w:val="00717B94"/>
    <w:rsid w:val="007225A8"/>
    <w:rsid w:val="00725406"/>
    <w:rsid w:val="00726E99"/>
    <w:rsid w:val="00737CC5"/>
    <w:rsid w:val="007441E1"/>
    <w:rsid w:val="0075231A"/>
    <w:rsid w:val="0075789A"/>
    <w:rsid w:val="0078077B"/>
    <w:rsid w:val="00783CA4"/>
    <w:rsid w:val="0078676D"/>
    <w:rsid w:val="0079111D"/>
    <w:rsid w:val="00791BF3"/>
    <w:rsid w:val="007954C3"/>
    <w:rsid w:val="00797718"/>
    <w:rsid w:val="007A27D9"/>
    <w:rsid w:val="007A2E5D"/>
    <w:rsid w:val="007A3504"/>
    <w:rsid w:val="007A37CD"/>
    <w:rsid w:val="007A6332"/>
    <w:rsid w:val="007B3AF9"/>
    <w:rsid w:val="007C009E"/>
    <w:rsid w:val="007C2AD7"/>
    <w:rsid w:val="007C67B2"/>
    <w:rsid w:val="007D1860"/>
    <w:rsid w:val="007D5B6B"/>
    <w:rsid w:val="007D6312"/>
    <w:rsid w:val="007E1FA1"/>
    <w:rsid w:val="007E4DE1"/>
    <w:rsid w:val="007E5401"/>
    <w:rsid w:val="007E6B64"/>
    <w:rsid w:val="007F26C7"/>
    <w:rsid w:val="0080347B"/>
    <w:rsid w:val="00807527"/>
    <w:rsid w:val="008118A4"/>
    <w:rsid w:val="00811B2B"/>
    <w:rsid w:val="00814468"/>
    <w:rsid w:val="00815974"/>
    <w:rsid w:val="008168EC"/>
    <w:rsid w:val="00825888"/>
    <w:rsid w:val="00833209"/>
    <w:rsid w:val="0083522D"/>
    <w:rsid w:val="008400C3"/>
    <w:rsid w:val="00850237"/>
    <w:rsid w:val="00852AE7"/>
    <w:rsid w:val="00861075"/>
    <w:rsid w:val="00861863"/>
    <w:rsid w:val="008648AB"/>
    <w:rsid w:val="00867652"/>
    <w:rsid w:val="00874B68"/>
    <w:rsid w:val="00880143"/>
    <w:rsid w:val="00881EAA"/>
    <w:rsid w:val="00883396"/>
    <w:rsid w:val="00891A8C"/>
    <w:rsid w:val="00893E21"/>
    <w:rsid w:val="0089437D"/>
    <w:rsid w:val="00894E15"/>
    <w:rsid w:val="008A05DC"/>
    <w:rsid w:val="008B07C8"/>
    <w:rsid w:val="008B43D0"/>
    <w:rsid w:val="008B66F1"/>
    <w:rsid w:val="008C33C9"/>
    <w:rsid w:val="008C5E61"/>
    <w:rsid w:val="008D0424"/>
    <w:rsid w:val="008E225D"/>
    <w:rsid w:val="008E272D"/>
    <w:rsid w:val="008E3CC3"/>
    <w:rsid w:val="00900343"/>
    <w:rsid w:val="00901567"/>
    <w:rsid w:val="00911AF3"/>
    <w:rsid w:val="00914D30"/>
    <w:rsid w:val="0091603E"/>
    <w:rsid w:val="00922F4D"/>
    <w:rsid w:val="00927B81"/>
    <w:rsid w:val="009405D0"/>
    <w:rsid w:val="00942BF1"/>
    <w:rsid w:val="00946D18"/>
    <w:rsid w:val="00952303"/>
    <w:rsid w:val="00954C94"/>
    <w:rsid w:val="00956BC5"/>
    <w:rsid w:val="009571A9"/>
    <w:rsid w:val="00960F89"/>
    <w:rsid w:val="00967A86"/>
    <w:rsid w:val="00975E26"/>
    <w:rsid w:val="0098107E"/>
    <w:rsid w:val="0098166F"/>
    <w:rsid w:val="00990D0A"/>
    <w:rsid w:val="00992323"/>
    <w:rsid w:val="009935CD"/>
    <w:rsid w:val="00994D3B"/>
    <w:rsid w:val="009A3577"/>
    <w:rsid w:val="009A5063"/>
    <w:rsid w:val="009A5FA0"/>
    <w:rsid w:val="009B0393"/>
    <w:rsid w:val="009B3C26"/>
    <w:rsid w:val="009C00DF"/>
    <w:rsid w:val="009C59B0"/>
    <w:rsid w:val="009D22CC"/>
    <w:rsid w:val="009D4310"/>
    <w:rsid w:val="009D65AB"/>
    <w:rsid w:val="009E0398"/>
    <w:rsid w:val="009E2B8A"/>
    <w:rsid w:val="009F1228"/>
    <w:rsid w:val="00A01D39"/>
    <w:rsid w:val="00A061CA"/>
    <w:rsid w:val="00A11058"/>
    <w:rsid w:val="00A201FA"/>
    <w:rsid w:val="00A21730"/>
    <w:rsid w:val="00A2551D"/>
    <w:rsid w:val="00A26B3A"/>
    <w:rsid w:val="00A304C6"/>
    <w:rsid w:val="00A33E04"/>
    <w:rsid w:val="00A3704B"/>
    <w:rsid w:val="00A374FB"/>
    <w:rsid w:val="00A434D6"/>
    <w:rsid w:val="00A441F8"/>
    <w:rsid w:val="00A453E0"/>
    <w:rsid w:val="00A46638"/>
    <w:rsid w:val="00A507CD"/>
    <w:rsid w:val="00A51278"/>
    <w:rsid w:val="00A61AA8"/>
    <w:rsid w:val="00A62DF1"/>
    <w:rsid w:val="00A7098A"/>
    <w:rsid w:val="00A717DD"/>
    <w:rsid w:val="00A73F8B"/>
    <w:rsid w:val="00A82D49"/>
    <w:rsid w:val="00A84F5A"/>
    <w:rsid w:val="00A85F8B"/>
    <w:rsid w:val="00A91AF2"/>
    <w:rsid w:val="00AA0520"/>
    <w:rsid w:val="00AA1B5C"/>
    <w:rsid w:val="00AA1C2E"/>
    <w:rsid w:val="00AB0B2D"/>
    <w:rsid w:val="00AD0D2D"/>
    <w:rsid w:val="00AD58C3"/>
    <w:rsid w:val="00AD735F"/>
    <w:rsid w:val="00AD7ED4"/>
    <w:rsid w:val="00AE0FB6"/>
    <w:rsid w:val="00AE4555"/>
    <w:rsid w:val="00AE689B"/>
    <w:rsid w:val="00AF0B99"/>
    <w:rsid w:val="00AF1E4C"/>
    <w:rsid w:val="00B00E89"/>
    <w:rsid w:val="00B0219E"/>
    <w:rsid w:val="00B036F7"/>
    <w:rsid w:val="00B0593F"/>
    <w:rsid w:val="00B064BC"/>
    <w:rsid w:val="00B13013"/>
    <w:rsid w:val="00B165CD"/>
    <w:rsid w:val="00B177C8"/>
    <w:rsid w:val="00B26321"/>
    <w:rsid w:val="00B26721"/>
    <w:rsid w:val="00B32A7E"/>
    <w:rsid w:val="00B35124"/>
    <w:rsid w:val="00B458E5"/>
    <w:rsid w:val="00B45A62"/>
    <w:rsid w:val="00B47163"/>
    <w:rsid w:val="00B5352D"/>
    <w:rsid w:val="00B5664A"/>
    <w:rsid w:val="00B5718F"/>
    <w:rsid w:val="00B610C8"/>
    <w:rsid w:val="00B62070"/>
    <w:rsid w:val="00B63072"/>
    <w:rsid w:val="00B6574E"/>
    <w:rsid w:val="00B716A9"/>
    <w:rsid w:val="00B75788"/>
    <w:rsid w:val="00B805C0"/>
    <w:rsid w:val="00B80B11"/>
    <w:rsid w:val="00B823CA"/>
    <w:rsid w:val="00B8278D"/>
    <w:rsid w:val="00B94D1A"/>
    <w:rsid w:val="00B96875"/>
    <w:rsid w:val="00B96BCD"/>
    <w:rsid w:val="00BA3D5B"/>
    <w:rsid w:val="00BA669C"/>
    <w:rsid w:val="00BB44A1"/>
    <w:rsid w:val="00BC0FF1"/>
    <w:rsid w:val="00BC2CDF"/>
    <w:rsid w:val="00BC6CFB"/>
    <w:rsid w:val="00BD21B0"/>
    <w:rsid w:val="00BD3D9F"/>
    <w:rsid w:val="00BE7C2B"/>
    <w:rsid w:val="00BF314E"/>
    <w:rsid w:val="00BF4EED"/>
    <w:rsid w:val="00BF6296"/>
    <w:rsid w:val="00C00D60"/>
    <w:rsid w:val="00C11903"/>
    <w:rsid w:val="00C122AF"/>
    <w:rsid w:val="00C1308E"/>
    <w:rsid w:val="00C1444C"/>
    <w:rsid w:val="00C20F1D"/>
    <w:rsid w:val="00C4265A"/>
    <w:rsid w:val="00C51567"/>
    <w:rsid w:val="00C56DC4"/>
    <w:rsid w:val="00C77D2C"/>
    <w:rsid w:val="00C849B7"/>
    <w:rsid w:val="00C874B2"/>
    <w:rsid w:val="00C92F13"/>
    <w:rsid w:val="00C9399B"/>
    <w:rsid w:val="00C95B95"/>
    <w:rsid w:val="00C97B14"/>
    <w:rsid w:val="00CA4EBE"/>
    <w:rsid w:val="00CB042F"/>
    <w:rsid w:val="00CB06B8"/>
    <w:rsid w:val="00CB2B21"/>
    <w:rsid w:val="00CB342B"/>
    <w:rsid w:val="00CB3EFF"/>
    <w:rsid w:val="00CB6173"/>
    <w:rsid w:val="00CB68A8"/>
    <w:rsid w:val="00CB77BF"/>
    <w:rsid w:val="00CC0980"/>
    <w:rsid w:val="00CC18F5"/>
    <w:rsid w:val="00CC3CFB"/>
    <w:rsid w:val="00CC6815"/>
    <w:rsid w:val="00CC7CB2"/>
    <w:rsid w:val="00CD2916"/>
    <w:rsid w:val="00CD61AE"/>
    <w:rsid w:val="00CD69BF"/>
    <w:rsid w:val="00CE4AB0"/>
    <w:rsid w:val="00CE77E0"/>
    <w:rsid w:val="00CF026E"/>
    <w:rsid w:val="00CF3380"/>
    <w:rsid w:val="00CF4633"/>
    <w:rsid w:val="00CF55F4"/>
    <w:rsid w:val="00CF5B06"/>
    <w:rsid w:val="00CF6BFD"/>
    <w:rsid w:val="00D03677"/>
    <w:rsid w:val="00D0673D"/>
    <w:rsid w:val="00D10C57"/>
    <w:rsid w:val="00D11214"/>
    <w:rsid w:val="00D26B2F"/>
    <w:rsid w:val="00D30BD0"/>
    <w:rsid w:val="00D42C95"/>
    <w:rsid w:val="00D439D7"/>
    <w:rsid w:val="00D44C61"/>
    <w:rsid w:val="00D46666"/>
    <w:rsid w:val="00D50238"/>
    <w:rsid w:val="00D55A43"/>
    <w:rsid w:val="00D574F4"/>
    <w:rsid w:val="00D600F3"/>
    <w:rsid w:val="00D61238"/>
    <w:rsid w:val="00D62F06"/>
    <w:rsid w:val="00D632C8"/>
    <w:rsid w:val="00D645D2"/>
    <w:rsid w:val="00D6632A"/>
    <w:rsid w:val="00D70C63"/>
    <w:rsid w:val="00D73E47"/>
    <w:rsid w:val="00D775CB"/>
    <w:rsid w:val="00D84379"/>
    <w:rsid w:val="00D84CF0"/>
    <w:rsid w:val="00D85FF6"/>
    <w:rsid w:val="00D86072"/>
    <w:rsid w:val="00D86E07"/>
    <w:rsid w:val="00D94C3F"/>
    <w:rsid w:val="00D971A0"/>
    <w:rsid w:val="00DA135A"/>
    <w:rsid w:val="00DA6F2E"/>
    <w:rsid w:val="00DB11FE"/>
    <w:rsid w:val="00DB5F0C"/>
    <w:rsid w:val="00DC1B25"/>
    <w:rsid w:val="00DD193A"/>
    <w:rsid w:val="00DD29EF"/>
    <w:rsid w:val="00DD2EDA"/>
    <w:rsid w:val="00DD599D"/>
    <w:rsid w:val="00DD708A"/>
    <w:rsid w:val="00DD72B2"/>
    <w:rsid w:val="00DE0E37"/>
    <w:rsid w:val="00DE37BA"/>
    <w:rsid w:val="00DE43B0"/>
    <w:rsid w:val="00DE7008"/>
    <w:rsid w:val="00DE7233"/>
    <w:rsid w:val="00DF0DAA"/>
    <w:rsid w:val="00DF4863"/>
    <w:rsid w:val="00DF5DB8"/>
    <w:rsid w:val="00DF6101"/>
    <w:rsid w:val="00E01194"/>
    <w:rsid w:val="00E02D01"/>
    <w:rsid w:val="00E20B1B"/>
    <w:rsid w:val="00E25BCE"/>
    <w:rsid w:val="00E27BB4"/>
    <w:rsid w:val="00E304E2"/>
    <w:rsid w:val="00E304EA"/>
    <w:rsid w:val="00E304FA"/>
    <w:rsid w:val="00E31CBF"/>
    <w:rsid w:val="00E32B30"/>
    <w:rsid w:val="00E332B4"/>
    <w:rsid w:val="00E3481B"/>
    <w:rsid w:val="00E35B04"/>
    <w:rsid w:val="00E362B5"/>
    <w:rsid w:val="00E42D07"/>
    <w:rsid w:val="00E43297"/>
    <w:rsid w:val="00E47607"/>
    <w:rsid w:val="00E507CB"/>
    <w:rsid w:val="00E50F3B"/>
    <w:rsid w:val="00E5680C"/>
    <w:rsid w:val="00E579DA"/>
    <w:rsid w:val="00E65DB9"/>
    <w:rsid w:val="00E65E0D"/>
    <w:rsid w:val="00E70D36"/>
    <w:rsid w:val="00E754EC"/>
    <w:rsid w:val="00E84CE4"/>
    <w:rsid w:val="00E95A8F"/>
    <w:rsid w:val="00EA30FE"/>
    <w:rsid w:val="00EA41DC"/>
    <w:rsid w:val="00EB102C"/>
    <w:rsid w:val="00EB57C5"/>
    <w:rsid w:val="00EB7878"/>
    <w:rsid w:val="00EB7E9B"/>
    <w:rsid w:val="00EC424E"/>
    <w:rsid w:val="00ED340D"/>
    <w:rsid w:val="00EE1A4B"/>
    <w:rsid w:val="00EE22B9"/>
    <w:rsid w:val="00EF347D"/>
    <w:rsid w:val="00EF3645"/>
    <w:rsid w:val="00EF3812"/>
    <w:rsid w:val="00EF3FC6"/>
    <w:rsid w:val="00EF64E2"/>
    <w:rsid w:val="00EF77F0"/>
    <w:rsid w:val="00F00770"/>
    <w:rsid w:val="00F06C82"/>
    <w:rsid w:val="00F11CAC"/>
    <w:rsid w:val="00F130E6"/>
    <w:rsid w:val="00F13109"/>
    <w:rsid w:val="00F15247"/>
    <w:rsid w:val="00F210B2"/>
    <w:rsid w:val="00F31A8A"/>
    <w:rsid w:val="00F329CF"/>
    <w:rsid w:val="00F34233"/>
    <w:rsid w:val="00F40CFB"/>
    <w:rsid w:val="00F43137"/>
    <w:rsid w:val="00F43139"/>
    <w:rsid w:val="00F46C13"/>
    <w:rsid w:val="00F50493"/>
    <w:rsid w:val="00F5541F"/>
    <w:rsid w:val="00F56725"/>
    <w:rsid w:val="00F6744B"/>
    <w:rsid w:val="00F6798A"/>
    <w:rsid w:val="00F67E78"/>
    <w:rsid w:val="00F71338"/>
    <w:rsid w:val="00F7462E"/>
    <w:rsid w:val="00F74E3A"/>
    <w:rsid w:val="00F753AF"/>
    <w:rsid w:val="00F76789"/>
    <w:rsid w:val="00F77A8D"/>
    <w:rsid w:val="00F80DB8"/>
    <w:rsid w:val="00F80F4A"/>
    <w:rsid w:val="00F8495C"/>
    <w:rsid w:val="00F85035"/>
    <w:rsid w:val="00F85AA3"/>
    <w:rsid w:val="00F87CF0"/>
    <w:rsid w:val="00F9129E"/>
    <w:rsid w:val="00F92260"/>
    <w:rsid w:val="00F94235"/>
    <w:rsid w:val="00FA1A84"/>
    <w:rsid w:val="00FB37B3"/>
    <w:rsid w:val="00FC0113"/>
    <w:rsid w:val="00FC022C"/>
    <w:rsid w:val="00FC1F11"/>
    <w:rsid w:val="00FD6468"/>
    <w:rsid w:val="00FD720F"/>
    <w:rsid w:val="00FE6E88"/>
    <w:rsid w:val="00FE7EA9"/>
    <w:rsid w:val="00FF1600"/>
    <w:rsid w:val="00FF2238"/>
    <w:rsid w:val="00FF3A30"/>
    <w:rsid w:val="00FF45AA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3DE45-95CD-4750-9F01-8974173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NewRomanPSMT"/>
        <w:sz w:val="28"/>
        <w:szCs w:val="28"/>
        <w:lang w:val="ru-R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68"/>
    <w:pPr>
      <w:spacing w:after="0"/>
      <w:ind w:left="0" w:firstLine="0"/>
    </w:pPr>
    <w:rPr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3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6468"/>
    <w:pPr>
      <w:widowControl w:val="0"/>
      <w:suppressAutoHyphens/>
      <w:spacing w:after="120" w:line="220" w:lineRule="atLeast"/>
      <w:ind w:firstLine="709"/>
      <w:jc w:val="both"/>
    </w:pPr>
    <w:rPr>
      <w:rFonts w:eastAsia="Times New Roman"/>
      <w:bCs w:val="0"/>
      <w:u w:val="single"/>
      <w:lang w:eastAsia="ar-SA"/>
    </w:rPr>
  </w:style>
  <w:style w:type="character" w:customStyle="1" w:styleId="a4">
    <w:name w:val="Основной текст Знак"/>
    <w:basedOn w:val="a0"/>
    <w:link w:val="a3"/>
    <w:rsid w:val="00FD6468"/>
    <w:rPr>
      <w:rFonts w:eastAsia="Times New Roman"/>
      <w:u w:val="single"/>
      <w:lang w:eastAsia="ar-SA"/>
    </w:rPr>
  </w:style>
  <w:style w:type="table" w:styleId="a5">
    <w:name w:val="Table Grid"/>
    <w:basedOn w:val="a1"/>
    <w:uiPriority w:val="59"/>
    <w:rsid w:val="00FD6468"/>
    <w:pPr>
      <w:spacing w:after="0"/>
      <w:ind w:left="0" w:firstLine="0"/>
    </w:pPr>
    <w:rPr>
      <w:rFonts w:eastAsia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D64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FD6468"/>
    <w:rPr>
      <w:color w:val="0000FF"/>
      <w:u w:val="single"/>
    </w:rPr>
  </w:style>
  <w:style w:type="paragraph" w:customStyle="1" w:styleId="Style3">
    <w:name w:val="Style3"/>
    <w:basedOn w:val="a"/>
    <w:uiPriority w:val="99"/>
    <w:rsid w:val="000C11B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C11B7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C11B7"/>
    <w:pPr>
      <w:widowControl w:val="0"/>
      <w:autoSpaceDE w:val="0"/>
      <w:autoSpaceDN w:val="0"/>
      <w:adjustRightInd w:val="0"/>
      <w:spacing w:line="331" w:lineRule="exact"/>
      <w:ind w:firstLine="71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C11B7"/>
    <w:rPr>
      <w:rFonts w:ascii="Times New Roman" w:hAnsi="Times New Roman" w:cs="Times New Roman"/>
      <w:b/>
      <w:bCs w:val="0"/>
      <w:sz w:val="26"/>
      <w:szCs w:val="26"/>
    </w:rPr>
  </w:style>
  <w:style w:type="character" w:customStyle="1" w:styleId="FontStyle40">
    <w:name w:val="Font Style40"/>
    <w:basedOn w:val="a0"/>
    <w:uiPriority w:val="99"/>
    <w:rsid w:val="000C11B7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0C11B7"/>
    <w:pPr>
      <w:widowControl w:val="0"/>
      <w:autoSpaceDE w:val="0"/>
      <w:autoSpaceDN w:val="0"/>
      <w:adjustRightInd w:val="0"/>
      <w:spacing w:line="317" w:lineRule="exact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0C11B7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0C11B7"/>
    <w:rPr>
      <w:rFonts w:ascii="Times New Roman" w:hAnsi="Times New Roman" w:cs="Times New Roman"/>
      <w:b/>
      <w:bCs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C1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1B7"/>
    <w:rPr>
      <w:rFonts w:ascii="Tahoma" w:hAnsi="Tahoma" w:cs="Tahoma"/>
      <w:bCs/>
      <w:sz w:val="16"/>
      <w:szCs w:val="16"/>
    </w:rPr>
  </w:style>
  <w:style w:type="character" w:customStyle="1" w:styleId="serp-urlitem">
    <w:name w:val="serp-url__item"/>
    <w:basedOn w:val="a0"/>
    <w:rsid w:val="003532A2"/>
  </w:style>
  <w:style w:type="paragraph" w:customStyle="1" w:styleId="Style6">
    <w:name w:val="Style6"/>
    <w:basedOn w:val="a"/>
    <w:rsid w:val="003532A2"/>
    <w:pPr>
      <w:widowControl w:val="0"/>
      <w:autoSpaceDE w:val="0"/>
      <w:autoSpaceDN w:val="0"/>
      <w:adjustRightInd w:val="0"/>
      <w:spacing w:line="254" w:lineRule="exact"/>
      <w:ind w:hanging="710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3532A2"/>
    <w:rPr>
      <w:rFonts w:ascii="Times New Roman" w:hAnsi="Times New Roman" w:cs="Times New Roman" w:hint="default"/>
      <w:sz w:val="24"/>
      <w:szCs w:val="24"/>
    </w:rPr>
  </w:style>
  <w:style w:type="paragraph" w:styleId="aa">
    <w:name w:val="Normal (Web)"/>
    <w:basedOn w:val="a"/>
    <w:unhideWhenUsed/>
    <w:rsid w:val="003532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4967E9"/>
    <w:pPr>
      <w:spacing w:after="0"/>
      <w:ind w:left="0" w:firstLine="0"/>
    </w:pPr>
    <w:rPr>
      <w:rFonts w:ascii="Calibri" w:eastAsia="Times New Roman" w:hAnsi="Calibri" w:cs="Times New Roman"/>
      <w:bCs/>
      <w:sz w:val="22"/>
      <w:szCs w:val="22"/>
      <w:lang w:eastAsia="ru-RU"/>
    </w:rPr>
  </w:style>
  <w:style w:type="character" w:customStyle="1" w:styleId="ac">
    <w:name w:val="Без интервала Знак"/>
    <w:link w:val="ab"/>
    <w:uiPriority w:val="1"/>
    <w:rsid w:val="004967E9"/>
    <w:rPr>
      <w:rFonts w:ascii="Calibri" w:eastAsia="Times New Roman" w:hAnsi="Calibri" w:cs="Times New Roman"/>
      <w:bCs/>
      <w:sz w:val="22"/>
      <w:szCs w:val="22"/>
      <w:lang w:eastAsia="ru-RU"/>
    </w:rPr>
  </w:style>
  <w:style w:type="paragraph" w:customStyle="1" w:styleId="ConsPlusNormal">
    <w:name w:val="ConsPlusNormal"/>
    <w:rsid w:val="004967E9"/>
    <w:pPr>
      <w:widowControl w:val="0"/>
      <w:autoSpaceDE w:val="0"/>
      <w:autoSpaceDN w:val="0"/>
      <w:adjustRightInd w:val="0"/>
      <w:spacing w:after="0"/>
      <w:ind w:left="0" w:firstLine="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CD69BF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D69BF"/>
    <w:rPr>
      <w:rFonts w:eastAsia="Times New Roman" w:cs="Times New Roman"/>
      <w:bCs/>
      <w:sz w:val="24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0034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00343"/>
    <w:rPr>
      <w:bCs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00343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251AE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51AE9"/>
    <w:rPr>
      <w:bCs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51AE9"/>
    <w:rPr>
      <w:vertAlign w:val="superscript"/>
    </w:rPr>
  </w:style>
  <w:style w:type="paragraph" w:customStyle="1" w:styleId="1">
    <w:name w:val="Обычный1"/>
    <w:rsid w:val="002D63F8"/>
    <w:pPr>
      <w:widowControl w:val="0"/>
      <w:spacing w:after="0"/>
      <w:ind w:left="0" w:firstLine="0"/>
    </w:pPr>
    <w:rPr>
      <w:rFonts w:eastAsia="Times New Roman" w:cs="Times New Roman"/>
      <w:bCs/>
      <w:color w:val="000000"/>
      <w:lang w:eastAsia="ru-RU"/>
    </w:rPr>
  </w:style>
  <w:style w:type="paragraph" w:customStyle="1" w:styleId="10">
    <w:name w:val="1"/>
    <w:basedOn w:val="a"/>
    <w:rsid w:val="001D7A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63349"/>
    <w:pPr>
      <w:spacing w:after="0"/>
      <w:ind w:left="0" w:firstLine="360"/>
    </w:pPr>
    <w:rPr>
      <w:rFonts w:asciiTheme="minorHAnsi" w:hAnsiTheme="minorHAnsi" w:cstheme="minorBidi"/>
      <w:bCs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5">
    <w:name w:val="Базовый"/>
    <w:rsid w:val="002057E2"/>
    <w:pPr>
      <w:tabs>
        <w:tab w:val="left" w:pos="709"/>
      </w:tabs>
      <w:suppressAutoHyphens/>
      <w:spacing w:after="200" w:line="276" w:lineRule="auto"/>
      <w:ind w:left="0" w:firstLine="0"/>
    </w:pPr>
    <w:rPr>
      <w:rFonts w:ascii="Liberation Serif" w:eastAsia="DejaVu Sans" w:hAnsi="Liberation Serif" w:cs="DejaVu Sans"/>
      <w:bCs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locked/>
    <w:rsid w:val="00CB342B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42B"/>
    <w:pPr>
      <w:widowControl w:val="0"/>
      <w:shd w:val="clear" w:color="auto" w:fill="FFFFFF"/>
      <w:spacing w:line="313" w:lineRule="exact"/>
      <w:jc w:val="center"/>
    </w:pPr>
    <w:rPr>
      <w:rFonts w:eastAsia="Times New Roman" w:cs="Times New Roman"/>
      <w:b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CB342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342B"/>
    <w:pPr>
      <w:widowControl w:val="0"/>
      <w:shd w:val="clear" w:color="auto" w:fill="FFFFFF"/>
      <w:spacing w:after="180" w:line="0" w:lineRule="atLeast"/>
      <w:jc w:val="right"/>
    </w:pPr>
    <w:rPr>
      <w:rFonts w:eastAsia="Times New Roman" w:cs="Times New Roman"/>
      <w:bCs w:val="0"/>
      <w:sz w:val="26"/>
      <w:szCs w:val="26"/>
    </w:rPr>
  </w:style>
  <w:style w:type="character" w:customStyle="1" w:styleId="911pt">
    <w:name w:val="Основной текст (9) + 11 pt"/>
    <w:basedOn w:val="a0"/>
    <w:rsid w:val="00CB34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9F122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0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f7">
    <w:name w:val="Body Text Indent"/>
    <w:basedOn w:val="a"/>
    <w:link w:val="12"/>
    <w:uiPriority w:val="99"/>
    <w:unhideWhenUsed/>
    <w:rsid w:val="009E0398"/>
    <w:pPr>
      <w:spacing w:after="120" w:line="276" w:lineRule="auto"/>
      <w:ind w:left="283"/>
    </w:pPr>
    <w:rPr>
      <w:rFonts w:ascii="Calibri" w:eastAsia="Calibri" w:hAnsi="Calibri" w:cs="Times New Roman"/>
      <w:bCs w:val="0"/>
      <w:sz w:val="22"/>
      <w:szCs w:val="22"/>
      <w:lang w:val="en-US" w:bidi="en-US"/>
    </w:rPr>
  </w:style>
  <w:style w:type="character" w:customStyle="1" w:styleId="af8">
    <w:name w:val="Основной текст с отступом Знак"/>
    <w:basedOn w:val="a0"/>
    <w:uiPriority w:val="99"/>
    <w:semiHidden/>
    <w:rsid w:val="009E0398"/>
    <w:rPr>
      <w:bCs/>
    </w:rPr>
  </w:style>
  <w:style w:type="character" w:customStyle="1" w:styleId="12">
    <w:name w:val="Основной текст с отступом Знак1"/>
    <w:basedOn w:val="a0"/>
    <w:link w:val="af7"/>
    <w:uiPriority w:val="99"/>
    <w:locked/>
    <w:rsid w:val="009E0398"/>
    <w:rPr>
      <w:rFonts w:ascii="Calibri" w:eastAsia="Calibri" w:hAnsi="Calibri" w:cs="Times New Roman"/>
      <w:sz w:val="22"/>
      <w:szCs w:val="22"/>
      <w:lang w:val="en-US" w:bidi="en-US"/>
    </w:rPr>
  </w:style>
  <w:style w:type="character" w:styleId="af9">
    <w:name w:val="Strong"/>
    <w:basedOn w:val="a0"/>
    <w:qFormat/>
    <w:rsid w:val="0002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://opochka-kolledg.ru/index/rukovodstvo_pedagogicheskij_sostav/0-49" TargetMode="External"/><Relationship Id="rId39" Type="http://schemas.openxmlformats.org/officeDocument/2006/relationships/image" Target="media/image13.jpeg"/><Relationship Id="rId21" Type="http://schemas.openxmlformats.org/officeDocument/2006/relationships/chart" Target="charts/chart14.xml"/><Relationship Id="rId34" Type="http://schemas.openxmlformats.org/officeDocument/2006/relationships/image" Target="media/image8.jpeg"/><Relationship Id="rId42" Type="http://schemas.openxmlformats.org/officeDocument/2006/relationships/image" Target="media/image16.jpeg"/><Relationship Id="rId47" Type="http://schemas.openxmlformats.org/officeDocument/2006/relationships/image" Target="media/image21.jpeg"/><Relationship Id="rId50" Type="http://schemas.openxmlformats.org/officeDocument/2006/relationships/image" Target="media/image24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image" Target="media/image7.jpeg"/><Relationship Id="rId38" Type="http://schemas.openxmlformats.org/officeDocument/2006/relationships/image" Target="media/image12.jpeg"/><Relationship Id="rId46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image" Target="media/image3.jpeg"/><Relationship Id="rId41" Type="http://schemas.openxmlformats.org/officeDocument/2006/relationships/image" Target="media/image15.jpeg"/><Relationship Id="rId54" Type="http://schemas.openxmlformats.org/officeDocument/2006/relationships/hyperlink" Target="https://login.consultant.ru/link/?req=doc&amp;base=LAW&amp;n=214150&amp;date=10.01.2020&amp;dst=100013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image" Target="media/image6.jpeg"/><Relationship Id="rId37" Type="http://schemas.openxmlformats.org/officeDocument/2006/relationships/image" Target="media/image11.jpeg"/><Relationship Id="rId40" Type="http://schemas.openxmlformats.org/officeDocument/2006/relationships/image" Target="media/image14.jpeg"/><Relationship Id="rId45" Type="http://schemas.openxmlformats.org/officeDocument/2006/relationships/image" Target="media/image19.jpeg"/><Relationship Id="rId53" Type="http://schemas.openxmlformats.org/officeDocument/2006/relationships/hyperlink" Target="https://login.consultant.ru/link/?req=doc&amp;base=LAW&amp;n=214150&amp;date=10.01.2020&amp;dst=100012&amp;fld=134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image" Target="media/image2.jpeg"/><Relationship Id="rId36" Type="http://schemas.openxmlformats.org/officeDocument/2006/relationships/image" Target="media/image10.jpeg"/><Relationship Id="rId49" Type="http://schemas.openxmlformats.org/officeDocument/2006/relationships/image" Target="media/image23.jpeg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image" Target="media/image5.jpeg"/><Relationship Id="rId44" Type="http://schemas.openxmlformats.org/officeDocument/2006/relationships/image" Target="media/image18.jpeg"/><Relationship Id="rId52" Type="http://schemas.openxmlformats.org/officeDocument/2006/relationships/hyperlink" Target="mailto:gaidovskajirina@mai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image" Target="media/image1.jpeg"/><Relationship Id="rId30" Type="http://schemas.openxmlformats.org/officeDocument/2006/relationships/image" Target="media/image4.jpeg"/><Relationship Id="rId35" Type="http://schemas.openxmlformats.org/officeDocument/2006/relationships/image" Target="media/image9.jpeg"/><Relationship Id="rId43" Type="http://schemas.openxmlformats.org/officeDocument/2006/relationships/image" Target="media/image17.jpeg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image" Target="media/image25.jpe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3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ED-45C5-B023-ACF7D7A40C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ED-45C5-B023-ACF7D7A40C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ED-45C5-B023-ACF7D7A40C93}"/>
              </c:ext>
            </c:extLst>
          </c:dPt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AED-45C5-B023-ACF7D7A40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4б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ПК по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ПМ.05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4Б ПМ.05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0.56000000000000005</c:v>
                </c:pt>
                <c:pt idx="2" formatCode="0.00%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A7-445A-BC2F-33CC5D042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7966624"/>
        <c:axId val="485170640"/>
      </c:barChart>
      <c:catAx>
        <c:axId val="59796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5170640"/>
        <c:crosses val="autoZero"/>
        <c:auto val="1"/>
        <c:lblAlgn val="ctr"/>
        <c:lblOffset val="100"/>
        <c:noMultiLvlLbl val="0"/>
      </c:catAx>
      <c:valAx>
        <c:axId val="485170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796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4а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ПК по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ПМ.04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4Б ПМ.05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0.67000000000000026</c:v>
                </c:pt>
                <c:pt idx="1">
                  <c:v>0.33000000000000013</c:v>
                </c:pt>
                <c:pt idx="2" formatCode="0.0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93-4332-A4CC-E1F604199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171424"/>
        <c:axId val="485171816"/>
      </c:barChart>
      <c:catAx>
        <c:axId val="48517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5171816"/>
        <c:crosses val="autoZero"/>
        <c:auto val="1"/>
        <c:lblAlgn val="ctr"/>
        <c:lblOffset val="100"/>
        <c:noMultiLvlLbl val="0"/>
      </c:catAx>
      <c:valAx>
        <c:axId val="485171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51714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4б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ПК по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ПМ.03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4Б ПМ.05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0.56000000000000005</c:v>
                </c:pt>
                <c:pt idx="2" formatCode="0.00%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93-4332-A4CC-E1F604199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263192"/>
        <c:axId val="594263584"/>
      </c:barChart>
      <c:catAx>
        <c:axId val="594263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263584"/>
        <c:crosses val="autoZero"/>
        <c:auto val="1"/>
        <c:lblAlgn val="ctr"/>
        <c:lblOffset val="100"/>
        <c:noMultiLvlLbl val="0"/>
      </c:catAx>
      <c:valAx>
        <c:axId val="594263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42631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3б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ПК по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ПМ.04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4Б ПМ.05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0.18000000000000005</c:v>
                </c:pt>
                <c:pt idx="1">
                  <c:v>0.46</c:v>
                </c:pt>
                <c:pt idx="2" formatCode="0.00%">
                  <c:v>0.3600000000000001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93-4332-A4CC-E1F604199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264760"/>
        <c:axId val="595573496"/>
      </c:barChart>
      <c:catAx>
        <c:axId val="594264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5573496"/>
        <c:crosses val="autoZero"/>
        <c:auto val="1"/>
        <c:lblAlgn val="ctr"/>
        <c:lblOffset val="100"/>
        <c:noMultiLvlLbl val="0"/>
      </c:catAx>
      <c:valAx>
        <c:axId val="595573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42647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8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группа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0.52</c:v>
                </c:pt>
                <c:pt idx="1">
                  <c:v>0.4300000000000001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A9-4FDE-965E-6E9390B47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574280"/>
        <c:axId val="595574672"/>
      </c:barChart>
      <c:catAx>
        <c:axId val="595574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5574672"/>
        <c:crosses val="autoZero"/>
        <c:auto val="1"/>
        <c:lblAlgn val="ctr"/>
        <c:lblOffset val="100"/>
        <c:noMultiLvlLbl val="0"/>
      </c:catAx>
      <c:valAx>
        <c:axId val="595574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5574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9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ПМ.02</a:t>
            </a:r>
          </a:p>
        </c:rich>
      </c:tx>
      <c:layout>
        <c:manualLayout>
          <c:xMode val="edge"/>
          <c:yMode val="edge"/>
          <c:x val="0.37613277382243404"/>
          <c:y val="3.276897870016386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0.33000000000000013</c:v>
                </c:pt>
                <c:pt idx="1">
                  <c:v>0.4200000000000001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53-4E40-8CDC-A66E9B64A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857040"/>
        <c:axId val="594857432"/>
      </c:barChart>
      <c:catAx>
        <c:axId val="59485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857432"/>
        <c:crosses val="autoZero"/>
        <c:auto val="1"/>
        <c:lblAlgn val="ctr"/>
        <c:lblOffset val="100"/>
        <c:noMultiLvlLbl val="0"/>
      </c:catAx>
      <c:valAx>
        <c:axId val="594857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4857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9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ПМ.03</a:t>
            </a:r>
          </a:p>
        </c:rich>
      </c:tx>
      <c:layout>
        <c:manualLayout>
          <c:xMode val="edge"/>
          <c:yMode val="edge"/>
          <c:x val="0.37613277382243404"/>
          <c:y val="3.276897870016386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0.15000000000000005</c:v>
                </c:pt>
                <c:pt idx="2">
                  <c:v>0.38000000000000012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AF-4BD2-BBC5-54E7A150F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858216"/>
        <c:axId val="594858608"/>
      </c:barChart>
      <c:catAx>
        <c:axId val="594858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858608"/>
        <c:crosses val="autoZero"/>
        <c:auto val="1"/>
        <c:lblAlgn val="ctr"/>
        <c:lblOffset val="100"/>
        <c:noMultiLvlLbl val="0"/>
      </c:catAx>
      <c:valAx>
        <c:axId val="594858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48582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9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ПМ.04</a:t>
            </a:r>
          </a:p>
        </c:rich>
      </c:tx>
      <c:layout>
        <c:manualLayout>
          <c:xMode val="edge"/>
          <c:yMode val="edge"/>
          <c:x val="0.37613277382243404"/>
          <c:y val="3.276897870016386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0.38000000000000012</c:v>
                </c:pt>
                <c:pt idx="1">
                  <c:v>0.31000000000000011</c:v>
                </c:pt>
                <c:pt idx="2">
                  <c:v>0.31000000000000011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57-48E5-9213-BF0C2AAEB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702872"/>
        <c:axId val="396703264"/>
      </c:barChart>
      <c:catAx>
        <c:axId val="396702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6703264"/>
        <c:crosses val="autoZero"/>
        <c:auto val="1"/>
        <c:lblAlgn val="ctr"/>
        <c:lblOffset val="100"/>
        <c:noMultiLvlLbl val="0"/>
      </c:catAx>
      <c:valAx>
        <c:axId val="396703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6702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7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ПМ.05</a:t>
            </a:r>
          </a:p>
        </c:rich>
      </c:tx>
      <c:layout>
        <c:manualLayout>
          <c:xMode val="edge"/>
          <c:yMode val="edge"/>
          <c:x val="0.37613277382243404"/>
          <c:y val="3.276897870016386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0.39000000000000012</c:v>
                </c:pt>
                <c:pt idx="2">
                  <c:v>0.33000000000000013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57-48E5-9213-BF0C2AAEB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704048"/>
        <c:axId val="597967104"/>
      </c:barChart>
      <c:catAx>
        <c:axId val="39670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7967104"/>
        <c:crosses val="autoZero"/>
        <c:auto val="1"/>
        <c:lblAlgn val="ctr"/>
        <c:lblOffset val="100"/>
        <c:noMultiLvlLbl val="0"/>
      </c:catAx>
      <c:valAx>
        <c:axId val="597967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6704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6C-4996-8BD1-AEE57E72CB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6C-4996-8BD1-AEE57E72CB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B6C-4996-8BD1-AEE57E72CB31}"/>
              </c:ext>
            </c:extLst>
          </c:dPt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A0-45F4-AB08-AD84FAA18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78-42FB-9C67-590E149743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78-42FB-9C67-590E149743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78-42FB-9C67-590E1497436C}"/>
              </c:ext>
            </c:extLst>
          </c:dPt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E2-4CF0-BE2C-D03013E61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</a:t>
            </a:r>
            <a:r>
              <a:rPr lang="ru-RU"/>
              <a:t>3</a:t>
            </a:r>
            <a:r>
              <a:rPr lang="en-US"/>
              <a:t>-202</a:t>
            </a:r>
            <a:r>
              <a:rPr lang="ru-RU"/>
              <a:t>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C2-47BB-B678-DB20314FB2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C2-47BB-B678-DB20314FB2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BC2-47BB-B678-DB20314FB279}"/>
              </c:ext>
            </c:extLst>
          </c:dPt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BC2-47BB-B678-DB20314FB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4а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ПМ.01</a:t>
            </a:r>
          </a:p>
          <a:p>
            <a:pPr>
              <a:defRPr/>
            </a:pPr>
            <a:r>
              <a:rPr lang="ru-RU"/>
              <a:t>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 </c:v>
                </c:pt>
                <c:pt idx="3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0.67000000000000026</c:v>
                </c:pt>
                <c:pt idx="1">
                  <c:v>0.22</c:v>
                </c:pt>
                <c:pt idx="2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FA-481F-BC97-A849192F5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3517312"/>
        <c:axId val="595575544"/>
      </c:barChart>
      <c:catAx>
        <c:axId val="49351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5575544"/>
        <c:crosses val="autoZero"/>
        <c:auto val="1"/>
        <c:lblAlgn val="ctr"/>
        <c:lblOffset val="100"/>
        <c:noMultiLvlLbl val="0"/>
      </c:catAx>
      <c:valAx>
        <c:axId val="5955755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93517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3а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ПМ.03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6.0000000000000019E-2</c:v>
                </c:pt>
                <c:pt idx="1">
                  <c:v>0.65000000000000024</c:v>
                </c:pt>
                <c:pt idx="2">
                  <c:v>0.29000000000000009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6D-44AA-9144-EB4628F2F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576328"/>
        <c:axId val="595576720"/>
      </c:barChart>
      <c:catAx>
        <c:axId val="595576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5576720"/>
        <c:crosses val="autoZero"/>
        <c:auto val="1"/>
        <c:lblAlgn val="ctr"/>
        <c:lblOffset val="100"/>
        <c:noMultiLvlLbl val="0"/>
      </c:catAx>
      <c:valAx>
        <c:axId val="595576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5576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4а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ПК по ПМ.04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2б Уровни ПК по ПМ.0щ1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0.67000000000000026</c:v>
                </c:pt>
                <c:pt idx="1">
                  <c:v>0.33000000000000013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01-4B67-A976-12482279D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790760"/>
        <c:axId val="497791152"/>
      </c:barChart>
      <c:catAx>
        <c:axId val="497790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7791152"/>
        <c:crosses val="autoZero"/>
        <c:auto val="1"/>
        <c:lblAlgn val="ctr"/>
        <c:lblOffset val="100"/>
        <c:noMultiLvlLbl val="0"/>
      </c:catAx>
      <c:valAx>
        <c:axId val="4977911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97790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2б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 ПК по ПМ.01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6849700684955766"/>
          <c:y val="1.72562553925798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064413823272242E-2"/>
          <c:y val="0.2714385701787278"/>
          <c:w val="0.8109020487022448"/>
          <c:h val="0.5996691038620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0.54</c:v>
                </c:pt>
                <c:pt idx="1">
                  <c:v>0.27</c:v>
                </c:pt>
                <c:pt idx="2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A1-48F0-87DF-E98CF42B9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791936"/>
        <c:axId val="497792328"/>
      </c:barChart>
      <c:catAx>
        <c:axId val="4977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7792328"/>
        <c:crosses val="autoZero"/>
        <c:auto val="1"/>
        <c:lblAlgn val="ctr"/>
        <c:lblOffset val="100"/>
        <c:noMultiLvlLbl val="0"/>
      </c:catAx>
      <c:valAx>
        <c:axId val="497792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97791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3б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Уровни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ПК по ПМ.02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 </c:v>
                </c:pt>
                <c:pt idx="3">
                  <c:v>не допущены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28-4493-96B7-98E9FC726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7965448"/>
        <c:axId val="597965840"/>
      </c:barChart>
      <c:catAx>
        <c:axId val="597965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7965840"/>
        <c:crosses val="autoZero"/>
        <c:auto val="1"/>
        <c:lblAlgn val="ctr"/>
        <c:lblOffset val="100"/>
        <c:noMultiLvlLbl val="0"/>
      </c:catAx>
      <c:valAx>
        <c:axId val="597965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7965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E4518-3296-46A4-8691-53B1FF55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14527</Words>
  <Characters>82809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Специалист по кадрам</cp:lastModifiedBy>
  <cp:revision>2</cp:revision>
  <cp:lastPrinted>2024-04-24T13:30:00Z</cp:lastPrinted>
  <dcterms:created xsi:type="dcterms:W3CDTF">2025-05-22T09:57:00Z</dcterms:created>
  <dcterms:modified xsi:type="dcterms:W3CDTF">2025-05-22T09:57:00Z</dcterms:modified>
</cp:coreProperties>
</file>