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63E" w:rsidRPr="00A43150" w:rsidRDefault="006C363E" w:rsidP="006C363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Pr="00A43150">
        <w:rPr>
          <w:sz w:val="28"/>
          <w:szCs w:val="28"/>
        </w:rPr>
        <w:t xml:space="preserve">УТВЕРЖДЕНО </w:t>
      </w:r>
    </w:p>
    <w:p w:rsidR="006C363E" w:rsidRPr="00A43150" w:rsidRDefault="006C363E" w:rsidP="006C363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Pr="00A43150">
        <w:rPr>
          <w:sz w:val="28"/>
          <w:szCs w:val="28"/>
        </w:rPr>
        <w:t>приказом директора колледжа</w:t>
      </w:r>
    </w:p>
    <w:p w:rsidR="006C363E" w:rsidRDefault="006C363E" w:rsidP="006C363E">
      <w:pPr>
        <w:rPr>
          <w:sz w:val="28"/>
          <w:szCs w:val="28"/>
        </w:rPr>
      </w:pPr>
      <w:r w:rsidRPr="00A43150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                              </w:t>
      </w:r>
      <w:r w:rsidRPr="00ED00FC">
        <w:rPr>
          <w:sz w:val="28"/>
          <w:szCs w:val="28"/>
        </w:rPr>
        <w:t xml:space="preserve">от </w:t>
      </w:r>
      <w:r>
        <w:rPr>
          <w:sz w:val="28"/>
          <w:szCs w:val="28"/>
        </w:rPr>
        <w:t>01</w:t>
      </w:r>
      <w:r w:rsidRPr="00ED00FC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ED00FC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ED00FC">
        <w:rPr>
          <w:sz w:val="28"/>
          <w:szCs w:val="28"/>
        </w:rPr>
        <w:t xml:space="preserve"> № </w:t>
      </w:r>
      <w:r>
        <w:rPr>
          <w:sz w:val="28"/>
          <w:szCs w:val="28"/>
        </w:rPr>
        <w:t>_______</w:t>
      </w:r>
    </w:p>
    <w:p w:rsidR="006C363E" w:rsidRDefault="006C363E" w:rsidP="00BB7C86">
      <w:pPr>
        <w:pStyle w:val="a3"/>
        <w:ind w:left="103" w:firstLine="0"/>
        <w:jc w:val="center"/>
        <w:rPr>
          <w:b/>
          <w:color w:val="000009"/>
        </w:rPr>
      </w:pPr>
    </w:p>
    <w:p w:rsidR="00BB7C86" w:rsidRPr="00BB7C86" w:rsidRDefault="00BB7C86" w:rsidP="00BB7C86">
      <w:pPr>
        <w:pStyle w:val="a3"/>
        <w:ind w:left="103" w:firstLine="0"/>
        <w:jc w:val="center"/>
        <w:rPr>
          <w:b/>
          <w:color w:val="000009"/>
          <w:spacing w:val="-7"/>
        </w:rPr>
      </w:pPr>
      <w:r w:rsidRPr="00BB7C86">
        <w:rPr>
          <w:b/>
          <w:color w:val="000009"/>
        </w:rPr>
        <w:t>Положение</w:t>
      </w:r>
      <w:r w:rsidRPr="00BB7C86">
        <w:rPr>
          <w:b/>
          <w:color w:val="000009"/>
          <w:spacing w:val="-10"/>
        </w:rPr>
        <w:t xml:space="preserve"> </w:t>
      </w:r>
      <w:r w:rsidRPr="00BB7C86">
        <w:rPr>
          <w:b/>
          <w:color w:val="000009"/>
        </w:rPr>
        <w:t>о</w:t>
      </w:r>
      <w:r w:rsidRPr="00BB7C86">
        <w:rPr>
          <w:b/>
          <w:color w:val="000009"/>
          <w:spacing w:val="-7"/>
        </w:rPr>
        <w:t xml:space="preserve"> </w:t>
      </w:r>
      <w:r w:rsidRPr="00BB7C86">
        <w:rPr>
          <w:b/>
          <w:color w:val="000009"/>
        </w:rPr>
        <w:t>Центре</w:t>
      </w:r>
      <w:r w:rsidRPr="00BB7C86">
        <w:rPr>
          <w:b/>
          <w:color w:val="000009"/>
          <w:spacing w:val="-7"/>
        </w:rPr>
        <w:t xml:space="preserve"> </w:t>
      </w:r>
      <w:r w:rsidRPr="00BB7C86">
        <w:rPr>
          <w:b/>
          <w:color w:val="000009"/>
        </w:rPr>
        <w:t>карьеры</w:t>
      </w:r>
    </w:p>
    <w:p w:rsidR="00BB7C86" w:rsidRPr="00BB7C86" w:rsidRDefault="00BB7C86" w:rsidP="00BB7C86">
      <w:pPr>
        <w:pStyle w:val="a3"/>
        <w:ind w:left="103" w:firstLine="0"/>
        <w:jc w:val="center"/>
        <w:rPr>
          <w:b/>
          <w:color w:val="000009"/>
        </w:rPr>
      </w:pPr>
      <w:r w:rsidRPr="00BB7C86">
        <w:rPr>
          <w:b/>
          <w:color w:val="000009"/>
        </w:rPr>
        <w:t>ГБПОУ ПО «</w:t>
      </w:r>
      <w:proofErr w:type="spellStart"/>
      <w:r w:rsidRPr="00BB7C86">
        <w:rPr>
          <w:b/>
          <w:color w:val="000009"/>
        </w:rPr>
        <w:t>Опочецкий</w:t>
      </w:r>
      <w:proofErr w:type="spellEnd"/>
      <w:r w:rsidRPr="00BB7C86">
        <w:rPr>
          <w:b/>
          <w:color w:val="000009"/>
        </w:rPr>
        <w:t xml:space="preserve"> индустриально-педагогический колледж»</w:t>
      </w:r>
    </w:p>
    <w:p w:rsidR="00BB7C86" w:rsidRDefault="00BB7C86" w:rsidP="00BB7C86">
      <w:pPr>
        <w:pStyle w:val="a3"/>
        <w:ind w:left="103" w:firstLine="0"/>
        <w:jc w:val="left"/>
        <w:rPr>
          <w:color w:val="000009"/>
        </w:rPr>
      </w:pPr>
    </w:p>
    <w:p w:rsidR="00BB7C86" w:rsidRPr="004C0BD9" w:rsidRDefault="00BB7C86" w:rsidP="00BB7C86">
      <w:pPr>
        <w:pStyle w:val="a3"/>
        <w:ind w:left="103" w:firstLine="0"/>
        <w:jc w:val="left"/>
        <w:rPr>
          <w:b/>
          <w:color w:val="000009"/>
        </w:rPr>
      </w:pPr>
      <w:r w:rsidRPr="004C0BD9">
        <w:rPr>
          <w:b/>
          <w:color w:val="000009"/>
        </w:rPr>
        <w:t>1.Общие</w:t>
      </w:r>
      <w:r w:rsidRPr="004C0BD9">
        <w:rPr>
          <w:b/>
          <w:color w:val="000009"/>
          <w:spacing w:val="-5"/>
        </w:rPr>
        <w:t xml:space="preserve"> </w:t>
      </w:r>
      <w:r w:rsidRPr="004C0BD9">
        <w:rPr>
          <w:b/>
          <w:color w:val="000009"/>
          <w:spacing w:val="-2"/>
        </w:rPr>
        <w:t>положения.</w:t>
      </w:r>
    </w:p>
    <w:p w:rsidR="00BB7C86" w:rsidRDefault="00BB7C86" w:rsidP="00BB7C86">
      <w:pPr>
        <w:pStyle w:val="a3"/>
        <w:spacing w:before="81" w:line="300" w:lineRule="auto"/>
        <w:jc w:val="left"/>
      </w:pPr>
      <w:r>
        <w:rPr>
          <w:color w:val="000009"/>
        </w:rPr>
        <w:t>Настоящее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положение регламентирует деятельн</w:t>
      </w:r>
      <w:r w:rsidR="00160E43">
        <w:rPr>
          <w:color w:val="000009"/>
        </w:rPr>
        <w:t>ость Центра карьеры ГБПОУ ПО «</w:t>
      </w:r>
      <w:proofErr w:type="spellStart"/>
      <w:r w:rsidR="00160E43">
        <w:rPr>
          <w:color w:val="000009"/>
        </w:rPr>
        <w:t>Опочецкий</w:t>
      </w:r>
      <w:proofErr w:type="spellEnd"/>
      <w:r w:rsidR="00160E43">
        <w:rPr>
          <w:color w:val="000009"/>
        </w:rPr>
        <w:t xml:space="preserve"> индустриально-педагогический колледж»</w:t>
      </w:r>
      <w:r w:rsidR="00CC4EBB">
        <w:rPr>
          <w:color w:val="000009"/>
        </w:rPr>
        <w:t xml:space="preserve"> (далее Центр)</w:t>
      </w:r>
      <w:r>
        <w:rPr>
          <w:color w:val="000009"/>
        </w:rPr>
        <w:t>.</w:t>
      </w:r>
    </w:p>
    <w:p w:rsidR="00CC4EBB" w:rsidRDefault="00BB7C86" w:rsidP="006C363E">
      <w:pPr>
        <w:pStyle w:val="a3"/>
        <w:tabs>
          <w:tab w:val="left" w:pos="1807"/>
          <w:tab w:val="left" w:pos="1855"/>
          <w:tab w:val="left" w:pos="2045"/>
          <w:tab w:val="left" w:pos="2575"/>
          <w:tab w:val="left" w:pos="2640"/>
          <w:tab w:val="left" w:pos="3632"/>
          <w:tab w:val="left" w:pos="3809"/>
          <w:tab w:val="left" w:pos="4361"/>
          <w:tab w:val="left" w:pos="4396"/>
          <w:tab w:val="left" w:pos="4533"/>
          <w:tab w:val="left" w:pos="4656"/>
          <w:tab w:val="left" w:pos="5173"/>
          <w:tab w:val="left" w:pos="5612"/>
          <w:tab w:val="left" w:pos="6814"/>
          <w:tab w:val="left" w:pos="7167"/>
          <w:tab w:val="left" w:pos="9923"/>
        </w:tabs>
        <w:spacing w:before="2" w:line="300" w:lineRule="auto"/>
        <w:ind w:right="-7" w:firstLine="0"/>
        <w:rPr>
          <w:color w:val="000009"/>
        </w:rPr>
      </w:pPr>
      <w:r>
        <w:rPr>
          <w:color w:val="000009"/>
        </w:rPr>
        <w:t>Центр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карьеры</w:t>
      </w:r>
      <w:r>
        <w:rPr>
          <w:color w:val="000009"/>
          <w:spacing w:val="40"/>
        </w:rPr>
        <w:t xml:space="preserve"> </w:t>
      </w:r>
      <w:r w:rsidR="00CC4EBB">
        <w:rPr>
          <w:color w:val="000009"/>
          <w:spacing w:val="-2"/>
        </w:rPr>
        <w:t>реализует</w:t>
      </w:r>
      <w:r>
        <w:rPr>
          <w:color w:val="000009"/>
        </w:rPr>
        <w:tab/>
      </w:r>
      <w:r>
        <w:rPr>
          <w:color w:val="000009"/>
          <w:spacing w:val="-2"/>
        </w:rPr>
        <w:t>задачи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6"/>
        </w:rPr>
        <w:t>по</w:t>
      </w:r>
      <w:r>
        <w:rPr>
          <w:color w:val="000009"/>
        </w:rPr>
        <w:tab/>
      </w:r>
      <w:r>
        <w:rPr>
          <w:color w:val="000009"/>
          <w:spacing w:val="-2"/>
        </w:rPr>
        <w:t>содействию</w:t>
      </w:r>
      <w:r>
        <w:rPr>
          <w:color w:val="000009"/>
        </w:rPr>
        <w:tab/>
      </w:r>
      <w:r>
        <w:rPr>
          <w:color w:val="000009"/>
          <w:spacing w:val="-10"/>
        </w:rPr>
        <w:t>в</w:t>
      </w:r>
      <w:r>
        <w:rPr>
          <w:color w:val="000009"/>
        </w:rPr>
        <w:tab/>
      </w:r>
      <w:r>
        <w:rPr>
          <w:color w:val="000009"/>
          <w:spacing w:val="-66"/>
        </w:rPr>
        <w:t xml:space="preserve"> </w:t>
      </w:r>
      <w:r>
        <w:rPr>
          <w:color w:val="000009"/>
          <w:spacing w:val="-2"/>
        </w:rPr>
        <w:t xml:space="preserve">трудоустройстве </w:t>
      </w:r>
      <w:r w:rsidR="006C363E">
        <w:rPr>
          <w:color w:val="000009"/>
          <w:spacing w:val="-2"/>
        </w:rPr>
        <w:t>о</w:t>
      </w:r>
      <w:r>
        <w:rPr>
          <w:color w:val="000009"/>
          <w:spacing w:val="-2"/>
        </w:rPr>
        <w:t>бучающихся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10"/>
        </w:rPr>
        <w:t>и</w:t>
      </w:r>
      <w:r>
        <w:rPr>
          <w:color w:val="000009"/>
        </w:rPr>
        <w:tab/>
      </w:r>
      <w:r>
        <w:rPr>
          <w:color w:val="000009"/>
          <w:spacing w:val="-2"/>
        </w:rPr>
        <w:t>выпускников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профессиональной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 xml:space="preserve">образовательной </w:t>
      </w:r>
      <w:r>
        <w:rPr>
          <w:color w:val="000009"/>
        </w:rPr>
        <w:t>организации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(далее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соответственно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Центр,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ЦК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ПОО,</w:t>
      </w:r>
      <w:r>
        <w:rPr>
          <w:color w:val="000009"/>
          <w:spacing w:val="-5"/>
        </w:rPr>
        <w:t xml:space="preserve"> </w:t>
      </w:r>
      <w:r w:rsidR="00CC4EBB">
        <w:rPr>
          <w:color w:val="000009"/>
        </w:rPr>
        <w:t>Колледж</w:t>
      </w:r>
      <w:r>
        <w:rPr>
          <w:color w:val="000009"/>
        </w:rPr>
        <w:t xml:space="preserve">). </w:t>
      </w:r>
    </w:p>
    <w:p w:rsidR="00BB7C86" w:rsidRPr="00CC4EBB" w:rsidRDefault="00BB7C86" w:rsidP="006C363E">
      <w:pPr>
        <w:pStyle w:val="a3"/>
        <w:tabs>
          <w:tab w:val="left" w:pos="1807"/>
          <w:tab w:val="left" w:pos="1855"/>
          <w:tab w:val="left" w:pos="2045"/>
          <w:tab w:val="left" w:pos="2575"/>
          <w:tab w:val="left" w:pos="2640"/>
          <w:tab w:val="left" w:pos="3632"/>
          <w:tab w:val="left" w:pos="3809"/>
          <w:tab w:val="left" w:pos="4361"/>
          <w:tab w:val="left" w:pos="4396"/>
          <w:tab w:val="left" w:pos="4533"/>
          <w:tab w:val="left" w:pos="4656"/>
          <w:tab w:val="left" w:pos="5173"/>
          <w:tab w:val="left" w:pos="5612"/>
          <w:tab w:val="left" w:pos="5817"/>
          <w:tab w:val="left" w:pos="6409"/>
          <w:tab w:val="left" w:pos="6814"/>
          <w:tab w:val="left" w:pos="7167"/>
          <w:tab w:val="left" w:pos="7595"/>
          <w:tab w:val="left" w:pos="10033"/>
        </w:tabs>
        <w:spacing w:before="2" w:line="300" w:lineRule="auto"/>
        <w:ind w:right="166" w:firstLine="0"/>
        <w:jc w:val="left"/>
        <w:rPr>
          <w:color w:val="000009"/>
        </w:rPr>
      </w:pPr>
      <w:r>
        <w:rPr>
          <w:color w:val="000009"/>
        </w:rPr>
        <w:t>Настоящее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Положение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разработано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следующими документами: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Федеральный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закон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Федерации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29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декабря 2012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№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273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«Об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образовании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Федерации»;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Федеральный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закон от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12 декабря 2023 г. № 565-ФЗ «О занятости населения в Российской </w:t>
      </w:r>
      <w:r>
        <w:rPr>
          <w:color w:val="000009"/>
          <w:spacing w:val="-2"/>
        </w:rPr>
        <w:t>Федерации»;</w:t>
      </w:r>
      <w:r w:rsidR="006C363E">
        <w:rPr>
          <w:color w:val="000009"/>
        </w:rPr>
        <w:t xml:space="preserve"> </w:t>
      </w:r>
      <w:r>
        <w:rPr>
          <w:color w:val="000009"/>
          <w:spacing w:val="-2"/>
        </w:rPr>
        <w:t>методические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рекомендации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6"/>
        </w:rPr>
        <w:t>по</w:t>
      </w:r>
      <w:r>
        <w:rPr>
          <w:color w:val="000009"/>
        </w:rPr>
        <w:tab/>
      </w:r>
      <w:r>
        <w:rPr>
          <w:color w:val="000009"/>
          <w:spacing w:val="-2"/>
        </w:rPr>
        <w:t>вопросам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 xml:space="preserve">содействия </w:t>
      </w:r>
      <w:r>
        <w:rPr>
          <w:color w:val="000009"/>
        </w:rPr>
        <w:t>занятости</w:t>
      </w:r>
      <w:r>
        <w:rPr>
          <w:color w:val="000009"/>
          <w:spacing w:val="40"/>
        </w:rPr>
        <w:t xml:space="preserve"> </w:t>
      </w:r>
      <w:r w:rsidR="006C363E">
        <w:rPr>
          <w:color w:val="000009"/>
          <w:spacing w:val="40"/>
        </w:rPr>
        <w:t>в</w:t>
      </w:r>
      <w:r>
        <w:rPr>
          <w:color w:val="000009"/>
        </w:rPr>
        <w:t>ыпускников,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завершивших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обучение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программам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среднего</w:t>
      </w:r>
      <w:r w:rsidR="006C363E">
        <w:rPr>
          <w:color w:val="000009"/>
        </w:rPr>
        <w:t xml:space="preserve"> </w:t>
      </w:r>
      <w:r>
        <w:rPr>
          <w:color w:val="000009"/>
        </w:rPr>
        <w:t xml:space="preserve"> </w:t>
      </w:r>
      <w:r>
        <w:rPr>
          <w:color w:val="000009"/>
          <w:spacing w:val="-2"/>
        </w:rPr>
        <w:t>профессионального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образования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>(письма</w:t>
      </w:r>
      <w:r>
        <w:rPr>
          <w:color w:val="000009"/>
        </w:rPr>
        <w:tab/>
      </w:r>
      <w:r>
        <w:rPr>
          <w:color w:val="000009"/>
          <w:spacing w:val="-2"/>
        </w:rPr>
        <w:t>Министерства</w:t>
      </w:r>
      <w:r>
        <w:rPr>
          <w:color w:val="000009"/>
        </w:rPr>
        <w:tab/>
      </w:r>
      <w:r>
        <w:rPr>
          <w:color w:val="000009"/>
          <w:spacing w:val="-2"/>
        </w:rPr>
        <w:t xml:space="preserve">просвещения </w:t>
      </w:r>
      <w:r>
        <w:rPr>
          <w:color w:val="000009"/>
        </w:rPr>
        <w:t>Российской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Федерации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21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мая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2020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г.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№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ГД-500/05,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от 19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августа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2021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5"/>
        </w:rPr>
        <w:t>г.</w:t>
      </w:r>
    </w:p>
    <w:p w:rsidR="00BB7C86" w:rsidRDefault="00BB7C86" w:rsidP="00BB7C86">
      <w:pPr>
        <w:pStyle w:val="a3"/>
        <w:spacing w:line="300" w:lineRule="auto"/>
        <w:ind w:right="165" w:firstLine="0"/>
      </w:pPr>
      <w:r>
        <w:rPr>
          <w:color w:val="000009"/>
        </w:rPr>
        <w:t>№ АБ-1282/05, от 29 января 2024 г. № 05-521); Методических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 xml:space="preserve">рекомендаций для исполнительных органов субъектов Российской Федерации, осуществляющих полномочия в сфере образования, в сфере содействия занятости населения, общеобразовательных организаций, профессиональных образовательных организаций, образовательных организаций высшего образования, а также учредителей указанных образовательных организаций по организации системы профессиональной ориентации и маршрутизации обучающихся и выпускников организаций среднего профессионального и высшего образования, а также молодых специалистов на конкретные предприятия (организации) региона (письмо Министерства просвещения Российской Федерации от 06 ноября 2024 г. № </w:t>
      </w:r>
      <w:r>
        <w:rPr>
          <w:color w:val="000009"/>
          <w:spacing w:val="-2"/>
        </w:rPr>
        <w:t>ИШ-890/05).</w:t>
      </w:r>
    </w:p>
    <w:p w:rsidR="00BB7C86" w:rsidRDefault="00BB7C86" w:rsidP="00BB7C86">
      <w:pPr>
        <w:widowControl/>
        <w:autoSpaceDE/>
        <w:autoSpaceDN/>
        <w:spacing w:line="300" w:lineRule="auto"/>
        <w:rPr>
          <w:sz w:val="28"/>
          <w:szCs w:val="28"/>
        </w:rPr>
        <w:sectPr w:rsidR="00BB7C86" w:rsidSect="006C363E">
          <w:pgSz w:w="11900" w:h="16840"/>
          <w:pgMar w:top="1134" w:right="567" w:bottom="1134" w:left="1134" w:header="720" w:footer="720" w:gutter="0"/>
          <w:cols w:space="720"/>
        </w:sectPr>
      </w:pPr>
    </w:p>
    <w:p w:rsidR="00BB7C86" w:rsidRDefault="00BB7C86" w:rsidP="006C363E">
      <w:pPr>
        <w:pStyle w:val="a3"/>
        <w:spacing w:before="75" w:line="300" w:lineRule="auto"/>
        <w:ind w:right="-6" w:hanging="10"/>
      </w:pPr>
      <w:bookmarkStart w:id="0" w:name="10"/>
      <w:bookmarkEnd w:id="0"/>
      <w:r>
        <w:rPr>
          <w:color w:val="000009"/>
        </w:rPr>
        <w:lastRenderedPageBreak/>
        <w:t>Центр карьеры работает во взаимодействии с базовым центром карьеры (далее – БЦК) БЦК ПОО Псковской области по основным направлениям деятельности: выявление потребности предприятий и организаций, мониторинг, разработка и актуализация программ и пр.</w:t>
      </w:r>
    </w:p>
    <w:p w:rsidR="00BB7C86" w:rsidRDefault="00BB7C86" w:rsidP="006C363E">
      <w:pPr>
        <w:pStyle w:val="a3"/>
        <w:spacing w:line="300" w:lineRule="auto"/>
        <w:ind w:right="175" w:hanging="10"/>
      </w:pPr>
      <w:r>
        <w:rPr>
          <w:color w:val="000009"/>
        </w:rPr>
        <w:t xml:space="preserve">Координатором, ответственным за взаимодействие </w:t>
      </w:r>
      <w:r w:rsidR="0006016F">
        <w:rPr>
          <w:color w:val="000009"/>
        </w:rPr>
        <w:t>с БЦК ПОО, является заведующий Центром</w:t>
      </w:r>
      <w:r>
        <w:rPr>
          <w:color w:val="000009"/>
        </w:rPr>
        <w:t xml:space="preserve"> карьеры.</w:t>
      </w:r>
    </w:p>
    <w:p w:rsidR="00BB7C86" w:rsidRPr="004C0BD9" w:rsidRDefault="00BB7C86" w:rsidP="004C0BD9">
      <w:pPr>
        <w:pStyle w:val="a5"/>
        <w:numPr>
          <w:ilvl w:val="0"/>
          <w:numId w:val="5"/>
        </w:numPr>
        <w:tabs>
          <w:tab w:val="left" w:pos="997"/>
        </w:tabs>
        <w:rPr>
          <w:b/>
          <w:sz w:val="28"/>
        </w:rPr>
      </w:pPr>
      <w:r w:rsidRPr="004C0BD9">
        <w:rPr>
          <w:b/>
          <w:color w:val="000009"/>
          <w:sz w:val="28"/>
        </w:rPr>
        <w:t>Цели</w:t>
      </w:r>
      <w:r w:rsidRPr="004C0BD9">
        <w:rPr>
          <w:b/>
          <w:color w:val="000009"/>
          <w:spacing w:val="-2"/>
          <w:sz w:val="28"/>
        </w:rPr>
        <w:t xml:space="preserve"> </w:t>
      </w:r>
      <w:r w:rsidRPr="004C0BD9">
        <w:rPr>
          <w:b/>
          <w:color w:val="000009"/>
          <w:sz w:val="28"/>
        </w:rPr>
        <w:t>и</w:t>
      </w:r>
      <w:r w:rsidRPr="004C0BD9">
        <w:rPr>
          <w:b/>
          <w:color w:val="000009"/>
          <w:spacing w:val="-2"/>
          <w:sz w:val="28"/>
        </w:rPr>
        <w:t xml:space="preserve"> задачи</w:t>
      </w:r>
    </w:p>
    <w:p w:rsidR="00BB7C86" w:rsidRDefault="00BB7C86" w:rsidP="00BB7C86">
      <w:pPr>
        <w:pStyle w:val="a3"/>
        <w:spacing w:before="77" w:line="300" w:lineRule="auto"/>
        <w:ind w:right="171"/>
      </w:pPr>
      <w:r>
        <w:rPr>
          <w:color w:val="000009"/>
        </w:rPr>
        <w:t xml:space="preserve">Основной целью деятельности Центра является обеспечение условий для маршрутизации и трудоустройства обучающихся и выпускников профессиональной образовательной организации в соответствии с освоенной профессией, специальностью среднего профессионального </w:t>
      </w:r>
      <w:r>
        <w:rPr>
          <w:color w:val="000009"/>
          <w:spacing w:val="-2"/>
        </w:rPr>
        <w:t>образования.</w:t>
      </w:r>
    </w:p>
    <w:p w:rsidR="00BB7C86" w:rsidRDefault="00BB7C86" w:rsidP="00BB7C86">
      <w:pPr>
        <w:pStyle w:val="a3"/>
        <w:spacing w:before="1"/>
        <w:ind w:left="718" w:firstLine="0"/>
      </w:pPr>
      <w:r>
        <w:rPr>
          <w:color w:val="000009"/>
        </w:rPr>
        <w:t>Направления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ЦК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4"/>
        </w:rPr>
        <w:t>ПОО:</w:t>
      </w:r>
    </w:p>
    <w:p w:rsidR="00BB7C86" w:rsidRDefault="00BB7C86" w:rsidP="006C363E">
      <w:pPr>
        <w:pStyle w:val="a5"/>
        <w:numPr>
          <w:ilvl w:val="1"/>
          <w:numId w:val="1"/>
        </w:numPr>
        <w:tabs>
          <w:tab w:val="left" w:pos="1131"/>
        </w:tabs>
        <w:spacing w:before="81" w:line="295" w:lineRule="auto"/>
        <w:ind w:right="171" w:hanging="10"/>
        <w:rPr>
          <w:sz w:val="28"/>
        </w:rPr>
      </w:pPr>
      <w:r>
        <w:rPr>
          <w:color w:val="000009"/>
          <w:sz w:val="28"/>
        </w:rPr>
        <w:t>взаимодействие с государственными учреждениями службы занятости по вопросам трудоустройства выпускников ПОО;</w:t>
      </w:r>
    </w:p>
    <w:p w:rsidR="00BB7C86" w:rsidRDefault="00BB7C86" w:rsidP="00BB7C86">
      <w:pPr>
        <w:pStyle w:val="a5"/>
        <w:numPr>
          <w:ilvl w:val="1"/>
          <w:numId w:val="1"/>
        </w:numPr>
        <w:tabs>
          <w:tab w:val="left" w:pos="1146"/>
        </w:tabs>
        <w:spacing w:before="5" w:line="300" w:lineRule="auto"/>
        <w:ind w:right="172" w:firstLine="707"/>
        <w:rPr>
          <w:sz w:val="28"/>
        </w:rPr>
      </w:pPr>
      <w:r>
        <w:rPr>
          <w:color w:val="000009"/>
          <w:sz w:val="28"/>
        </w:rPr>
        <w:t xml:space="preserve">обеспечение индивидуализации профессионального развития </w:t>
      </w:r>
      <w:r>
        <w:rPr>
          <w:color w:val="000009"/>
          <w:spacing w:val="-2"/>
          <w:sz w:val="28"/>
        </w:rPr>
        <w:t>выпускников;</w:t>
      </w:r>
    </w:p>
    <w:p w:rsidR="00BB7C86" w:rsidRDefault="00BB7C86" w:rsidP="00BB7C86">
      <w:pPr>
        <w:pStyle w:val="a5"/>
        <w:numPr>
          <w:ilvl w:val="1"/>
          <w:numId w:val="1"/>
        </w:numPr>
        <w:tabs>
          <w:tab w:val="left" w:pos="944"/>
        </w:tabs>
        <w:spacing w:line="300" w:lineRule="auto"/>
        <w:ind w:right="167" w:firstLine="707"/>
        <w:rPr>
          <w:sz w:val="28"/>
        </w:rPr>
      </w:pPr>
      <w:r>
        <w:rPr>
          <w:color w:val="000009"/>
          <w:sz w:val="28"/>
        </w:rPr>
        <w:t>создание, ведение и актуализация банка вакансий для постоянной и временной занятости студентов и выпускников;</w:t>
      </w:r>
    </w:p>
    <w:p w:rsidR="00BB7C86" w:rsidRDefault="00BB7C86" w:rsidP="00BB7C86">
      <w:pPr>
        <w:pStyle w:val="a5"/>
        <w:numPr>
          <w:ilvl w:val="1"/>
          <w:numId w:val="1"/>
        </w:numPr>
        <w:tabs>
          <w:tab w:val="left" w:pos="949"/>
        </w:tabs>
        <w:spacing w:line="300" w:lineRule="auto"/>
        <w:ind w:right="174" w:firstLine="707"/>
        <w:rPr>
          <w:sz w:val="28"/>
        </w:rPr>
      </w:pPr>
      <w:r>
        <w:rPr>
          <w:color w:val="000009"/>
          <w:sz w:val="28"/>
        </w:rPr>
        <w:t>подбор вакансий по заявкам выпускников и подбор соискателей по заявкам работодателей;</w:t>
      </w:r>
    </w:p>
    <w:p w:rsidR="00BB7C86" w:rsidRDefault="00BB7C86" w:rsidP="00BB7C86">
      <w:pPr>
        <w:pStyle w:val="a5"/>
        <w:numPr>
          <w:ilvl w:val="1"/>
          <w:numId w:val="1"/>
        </w:numPr>
        <w:tabs>
          <w:tab w:val="left" w:pos="1218"/>
        </w:tabs>
        <w:spacing w:line="300" w:lineRule="auto"/>
        <w:ind w:right="169" w:firstLine="707"/>
        <w:rPr>
          <w:sz w:val="28"/>
        </w:rPr>
      </w:pPr>
      <w:r>
        <w:rPr>
          <w:color w:val="000009"/>
          <w:sz w:val="28"/>
        </w:rPr>
        <w:t>организация и участие в мероприятиях по вопросам трудоустройства (ярмарки вакансий, дней карьеры, встреч с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работодателями и т.п.);</w:t>
      </w:r>
    </w:p>
    <w:p w:rsidR="00BB7C86" w:rsidRDefault="00BB7C86" w:rsidP="00BB7C86">
      <w:pPr>
        <w:pStyle w:val="a5"/>
        <w:numPr>
          <w:ilvl w:val="1"/>
          <w:numId w:val="1"/>
        </w:numPr>
        <w:tabs>
          <w:tab w:val="left" w:pos="968"/>
        </w:tabs>
        <w:spacing w:line="300" w:lineRule="auto"/>
        <w:ind w:right="174" w:firstLine="707"/>
        <w:rPr>
          <w:sz w:val="28"/>
        </w:rPr>
      </w:pPr>
      <w:r>
        <w:rPr>
          <w:color w:val="000009"/>
          <w:sz w:val="28"/>
        </w:rPr>
        <w:t>сопровождение заключения соглашений с работодателями в целях маршрутизации и трудоустройства обучающихся и выпускников;</w:t>
      </w:r>
    </w:p>
    <w:p w:rsidR="00BB7C86" w:rsidRDefault="00BB7C86" w:rsidP="00BB7C86">
      <w:pPr>
        <w:pStyle w:val="a5"/>
        <w:numPr>
          <w:ilvl w:val="1"/>
          <w:numId w:val="1"/>
        </w:numPr>
        <w:tabs>
          <w:tab w:val="left" w:pos="985"/>
        </w:tabs>
        <w:spacing w:line="300" w:lineRule="auto"/>
        <w:ind w:right="175" w:firstLine="707"/>
        <w:rPr>
          <w:sz w:val="28"/>
        </w:rPr>
      </w:pPr>
      <w:r>
        <w:rPr>
          <w:color w:val="000009"/>
          <w:sz w:val="28"/>
        </w:rPr>
        <w:t>проведение семинаров и тренингов, направленных на подготовку студентов и выпускников к поиску работы и трудоустройству, организация ярмарок вакансий.</w:t>
      </w:r>
    </w:p>
    <w:p w:rsidR="00BB7C86" w:rsidRDefault="00BB7C86" w:rsidP="00BB7C86">
      <w:pPr>
        <w:pStyle w:val="a3"/>
        <w:spacing w:line="295" w:lineRule="auto"/>
        <w:ind w:right="171"/>
      </w:pPr>
      <w:r>
        <w:rPr>
          <w:color w:val="000009"/>
        </w:rPr>
        <w:t>Основными задачами Центра карьеры профессиональной образовательной организации являются:</w:t>
      </w:r>
    </w:p>
    <w:p w:rsidR="00BB7C86" w:rsidRDefault="00BB7C86" w:rsidP="00BB7C86">
      <w:pPr>
        <w:pStyle w:val="a5"/>
        <w:numPr>
          <w:ilvl w:val="0"/>
          <w:numId w:val="2"/>
        </w:numPr>
        <w:tabs>
          <w:tab w:val="left" w:pos="1021"/>
        </w:tabs>
        <w:spacing w:before="4"/>
        <w:ind w:left="1021" w:hanging="303"/>
        <w:rPr>
          <w:sz w:val="28"/>
        </w:rPr>
      </w:pPr>
      <w:r>
        <w:rPr>
          <w:color w:val="000009"/>
          <w:spacing w:val="-2"/>
          <w:sz w:val="28"/>
        </w:rPr>
        <w:t>аналитическое:</w:t>
      </w:r>
    </w:p>
    <w:p w:rsidR="00BB7C86" w:rsidRDefault="00BB7C86" w:rsidP="00BB7C86">
      <w:pPr>
        <w:pStyle w:val="a5"/>
        <w:numPr>
          <w:ilvl w:val="1"/>
          <w:numId w:val="2"/>
        </w:numPr>
        <w:tabs>
          <w:tab w:val="left" w:pos="930"/>
        </w:tabs>
        <w:spacing w:before="81" w:line="300" w:lineRule="auto"/>
        <w:ind w:right="171" w:firstLine="707"/>
        <w:rPr>
          <w:sz w:val="28"/>
        </w:rPr>
      </w:pPr>
      <w:r>
        <w:rPr>
          <w:color w:val="000009"/>
          <w:sz w:val="28"/>
        </w:rPr>
        <w:t>проведение аналитической работы, направленной на исследование качества занятости выпускников, формирование аналитических материалов и справок по запросам;</w:t>
      </w:r>
    </w:p>
    <w:p w:rsidR="00BB7C86" w:rsidRDefault="00BB7C86" w:rsidP="00BB7C86">
      <w:pPr>
        <w:widowControl/>
        <w:autoSpaceDE/>
        <w:autoSpaceDN/>
        <w:spacing w:line="300" w:lineRule="auto"/>
        <w:rPr>
          <w:sz w:val="28"/>
        </w:rPr>
        <w:sectPr w:rsidR="00BB7C86">
          <w:pgSz w:w="11900" w:h="16840"/>
          <w:pgMar w:top="780" w:right="850" w:bottom="280" w:left="1700" w:header="720" w:footer="720" w:gutter="0"/>
          <w:cols w:space="720"/>
        </w:sectPr>
      </w:pPr>
    </w:p>
    <w:p w:rsidR="00BB7C86" w:rsidRDefault="00BB7C86" w:rsidP="00BB7C86">
      <w:pPr>
        <w:pStyle w:val="a5"/>
        <w:numPr>
          <w:ilvl w:val="1"/>
          <w:numId w:val="2"/>
        </w:numPr>
        <w:tabs>
          <w:tab w:val="left" w:pos="913"/>
        </w:tabs>
        <w:spacing w:before="75" w:line="300" w:lineRule="auto"/>
        <w:ind w:right="170" w:firstLine="707"/>
        <w:rPr>
          <w:sz w:val="28"/>
        </w:rPr>
      </w:pPr>
      <w:bookmarkStart w:id="1" w:name="11"/>
      <w:bookmarkEnd w:id="1"/>
      <w:r>
        <w:rPr>
          <w:color w:val="000009"/>
          <w:sz w:val="28"/>
        </w:rPr>
        <w:lastRenderedPageBreak/>
        <w:t xml:space="preserve">проведение мониторинга трудоустройства выпускников, выявление студентов, относящихся к группам риска </w:t>
      </w:r>
      <w:proofErr w:type="spellStart"/>
      <w:r>
        <w:rPr>
          <w:color w:val="000009"/>
          <w:sz w:val="28"/>
        </w:rPr>
        <w:t>нетрудоустройства</w:t>
      </w:r>
      <w:proofErr w:type="spellEnd"/>
      <w:r>
        <w:rPr>
          <w:color w:val="000009"/>
          <w:sz w:val="28"/>
        </w:rPr>
        <w:t>, и проработка адресных мер поддержки (совместно с БЦК и др.);</w:t>
      </w:r>
    </w:p>
    <w:p w:rsidR="00BB7C86" w:rsidRDefault="00BB7C86" w:rsidP="00BB7C86">
      <w:pPr>
        <w:pStyle w:val="a5"/>
        <w:numPr>
          <w:ilvl w:val="1"/>
          <w:numId w:val="2"/>
        </w:numPr>
        <w:tabs>
          <w:tab w:val="left" w:pos="970"/>
        </w:tabs>
        <w:spacing w:line="300" w:lineRule="auto"/>
        <w:ind w:right="173" w:firstLine="707"/>
        <w:rPr>
          <w:sz w:val="28"/>
        </w:rPr>
      </w:pPr>
      <w:r>
        <w:rPr>
          <w:color w:val="000009"/>
          <w:sz w:val="28"/>
        </w:rPr>
        <w:t>развитие системы комплексной оценки и консультаций в части предварительного отбора выпускников в интересах кадровых партнеров с целью снижения стоимости привлечения специалистов;</w:t>
      </w:r>
    </w:p>
    <w:p w:rsidR="00BB7C86" w:rsidRDefault="00BB7C86" w:rsidP="00BB7C86">
      <w:pPr>
        <w:pStyle w:val="a5"/>
        <w:numPr>
          <w:ilvl w:val="1"/>
          <w:numId w:val="2"/>
        </w:numPr>
        <w:tabs>
          <w:tab w:val="left" w:pos="1049"/>
        </w:tabs>
        <w:spacing w:line="300" w:lineRule="auto"/>
        <w:ind w:right="171" w:firstLine="707"/>
        <w:rPr>
          <w:sz w:val="28"/>
        </w:rPr>
      </w:pPr>
      <w:r>
        <w:rPr>
          <w:color w:val="000009"/>
          <w:sz w:val="28"/>
        </w:rPr>
        <w:t>сбор, обобщение, анализ и предоставление обучающимся и выпускникам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профессиональной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образовательной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организации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информации о состоянии и тенденциях рынка труда, о требованиях, предъявляемых к соискателю рабочего места.</w:t>
      </w:r>
    </w:p>
    <w:p w:rsidR="00BB7C86" w:rsidRDefault="00BB7C86" w:rsidP="00BB7C86">
      <w:pPr>
        <w:pStyle w:val="a5"/>
        <w:numPr>
          <w:ilvl w:val="0"/>
          <w:numId w:val="2"/>
        </w:numPr>
        <w:tabs>
          <w:tab w:val="left" w:pos="1021"/>
        </w:tabs>
        <w:spacing w:line="322" w:lineRule="exact"/>
        <w:ind w:left="1021" w:hanging="303"/>
        <w:rPr>
          <w:sz w:val="28"/>
        </w:rPr>
      </w:pPr>
      <w:r>
        <w:rPr>
          <w:color w:val="000009"/>
          <w:spacing w:val="-2"/>
          <w:sz w:val="28"/>
        </w:rPr>
        <w:t>информационное:</w:t>
      </w:r>
    </w:p>
    <w:p w:rsidR="00BB7C86" w:rsidRDefault="00BB7C86" w:rsidP="00BB7C86">
      <w:pPr>
        <w:pStyle w:val="a5"/>
        <w:numPr>
          <w:ilvl w:val="1"/>
          <w:numId w:val="2"/>
        </w:numPr>
        <w:tabs>
          <w:tab w:val="left" w:pos="903"/>
        </w:tabs>
        <w:spacing w:before="78" w:line="300" w:lineRule="auto"/>
        <w:ind w:right="170" w:firstLine="707"/>
        <w:rPr>
          <w:sz w:val="28"/>
        </w:rPr>
      </w:pPr>
      <w:r>
        <w:rPr>
          <w:color w:val="000009"/>
          <w:sz w:val="28"/>
        </w:rPr>
        <w:t>формирование и развитие информационного поля и коммуникаций, включающих в себя работу с социальными сетями, студенческими сообществами, цифровыми карьерными средами, информационными стендами и медиа-табло на территории образовательной организации;</w:t>
      </w:r>
    </w:p>
    <w:p w:rsidR="00BB7C86" w:rsidRDefault="00BB7C86" w:rsidP="00BB7C86">
      <w:pPr>
        <w:pStyle w:val="a5"/>
        <w:numPr>
          <w:ilvl w:val="1"/>
          <w:numId w:val="2"/>
        </w:numPr>
        <w:tabs>
          <w:tab w:val="left" w:pos="1066"/>
        </w:tabs>
        <w:spacing w:line="300" w:lineRule="auto"/>
        <w:ind w:right="173" w:firstLine="707"/>
        <w:rPr>
          <w:sz w:val="28"/>
        </w:rPr>
      </w:pPr>
      <w:r>
        <w:rPr>
          <w:color w:val="000009"/>
          <w:sz w:val="28"/>
        </w:rPr>
        <w:t>предоставление БЦК ПОО субъекта Российской Федерации информации в соответствии со сферой деятельности (ведения).</w:t>
      </w:r>
    </w:p>
    <w:p w:rsidR="00BB7C86" w:rsidRDefault="00BB7C86" w:rsidP="00BB7C86">
      <w:pPr>
        <w:pStyle w:val="a5"/>
        <w:numPr>
          <w:ilvl w:val="0"/>
          <w:numId w:val="2"/>
        </w:numPr>
        <w:tabs>
          <w:tab w:val="left" w:pos="1021"/>
        </w:tabs>
        <w:spacing w:line="321" w:lineRule="exact"/>
        <w:ind w:left="1021" w:hanging="303"/>
        <w:rPr>
          <w:sz w:val="28"/>
        </w:rPr>
      </w:pPr>
      <w:r>
        <w:rPr>
          <w:color w:val="000009"/>
          <w:spacing w:val="-2"/>
          <w:sz w:val="28"/>
        </w:rPr>
        <w:t>организационное.</w:t>
      </w:r>
    </w:p>
    <w:p w:rsidR="00BB7C86" w:rsidRDefault="00BB7C86" w:rsidP="00BB7C86">
      <w:pPr>
        <w:pStyle w:val="a5"/>
        <w:numPr>
          <w:ilvl w:val="1"/>
          <w:numId w:val="2"/>
        </w:numPr>
        <w:tabs>
          <w:tab w:val="left" w:pos="889"/>
        </w:tabs>
        <w:spacing w:before="80" w:line="300" w:lineRule="auto"/>
        <w:ind w:right="164" w:firstLine="707"/>
        <w:rPr>
          <w:sz w:val="28"/>
        </w:rPr>
      </w:pPr>
      <w:r>
        <w:rPr>
          <w:color w:val="000009"/>
          <w:sz w:val="28"/>
        </w:rPr>
        <w:t>создание условий для формирования у обучающихся и выпускников профессиональной образовательной организации навыков деловой коммуникации, эффективных собеседований с работодателями, навыков и компетенций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профессиональному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(личному)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самоопределению,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оказание помощи в составлении и размещении резюме;</w:t>
      </w:r>
    </w:p>
    <w:p w:rsidR="00BB7C86" w:rsidRDefault="00BB7C86" w:rsidP="00BB7C86">
      <w:pPr>
        <w:pStyle w:val="a5"/>
        <w:numPr>
          <w:ilvl w:val="1"/>
          <w:numId w:val="2"/>
        </w:numPr>
        <w:tabs>
          <w:tab w:val="left" w:pos="1131"/>
        </w:tabs>
        <w:spacing w:before="1" w:line="300" w:lineRule="auto"/>
        <w:ind w:right="170" w:firstLine="707"/>
        <w:rPr>
          <w:sz w:val="28"/>
        </w:rPr>
      </w:pPr>
      <w:r>
        <w:rPr>
          <w:color w:val="000009"/>
          <w:sz w:val="28"/>
        </w:rPr>
        <w:t>оказание содействия по планированию обучающимися и выпускниками профессиональной деятельности и профессионального развития, реализация мероприятий по работе с карьерными ожиданиями;</w:t>
      </w:r>
    </w:p>
    <w:p w:rsidR="00BB7C86" w:rsidRDefault="00BB7C86" w:rsidP="00BB7C86">
      <w:pPr>
        <w:pStyle w:val="a5"/>
        <w:numPr>
          <w:ilvl w:val="1"/>
          <w:numId w:val="2"/>
        </w:numPr>
        <w:tabs>
          <w:tab w:val="left" w:pos="963"/>
        </w:tabs>
        <w:spacing w:line="300" w:lineRule="auto"/>
        <w:ind w:right="169" w:firstLine="707"/>
        <w:rPr>
          <w:sz w:val="28"/>
        </w:rPr>
      </w:pPr>
      <w:r>
        <w:rPr>
          <w:color w:val="000009"/>
          <w:sz w:val="28"/>
        </w:rPr>
        <w:t xml:space="preserve">организация временной занятости и </w:t>
      </w:r>
      <w:proofErr w:type="gramStart"/>
      <w:r>
        <w:rPr>
          <w:color w:val="000009"/>
          <w:sz w:val="28"/>
        </w:rPr>
        <w:t>стажировок</w:t>
      </w:r>
      <w:proofErr w:type="gramEnd"/>
      <w:r>
        <w:rPr>
          <w:color w:val="000009"/>
          <w:sz w:val="28"/>
        </w:rPr>
        <w:t xml:space="preserve"> обучающихся и выпускников. Подбор обучающимся и выпускникам вакансий с учетом профессии, специальности;</w:t>
      </w:r>
    </w:p>
    <w:p w:rsidR="00BB7C86" w:rsidRDefault="00BB7C86" w:rsidP="00BB7C86">
      <w:pPr>
        <w:pStyle w:val="a5"/>
        <w:numPr>
          <w:ilvl w:val="1"/>
          <w:numId w:val="2"/>
        </w:numPr>
        <w:tabs>
          <w:tab w:val="left" w:pos="942"/>
        </w:tabs>
        <w:spacing w:line="300" w:lineRule="auto"/>
        <w:ind w:right="163" w:firstLine="707"/>
        <w:rPr>
          <w:sz w:val="28"/>
        </w:rPr>
      </w:pPr>
      <w:r>
        <w:rPr>
          <w:color w:val="000009"/>
          <w:sz w:val="28"/>
        </w:rPr>
        <w:t>обеспечение в установленной сфере деятельности сотрудничества профессиональной образовательной организации с работодателями – предприятиями, организациями (в том числе реального сектора экономики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и социальной сферы) и индивидуальными предпринимателями, непосредственно заинтересованными в подготовке и трудоустройстве обучающихся и выпускников по профилю реализуемых профессиональной образовательной организацией образовательных программ;</w:t>
      </w:r>
    </w:p>
    <w:p w:rsidR="00BB7C86" w:rsidRDefault="00BB7C86" w:rsidP="00BB7C86">
      <w:pPr>
        <w:widowControl/>
        <w:autoSpaceDE/>
        <w:autoSpaceDN/>
        <w:spacing w:line="300" w:lineRule="auto"/>
        <w:rPr>
          <w:sz w:val="28"/>
        </w:rPr>
        <w:sectPr w:rsidR="00BB7C86">
          <w:pgSz w:w="11900" w:h="16840"/>
          <w:pgMar w:top="780" w:right="850" w:bottom="280" w:left="1700" w:header="720" w:footer="720" w:gutter="0"/>
          <w:cols w:space="720"/>
        </w:sectPr>
      </w:pPr>
    </w:p>
    <w:p w:rsidR="00BB7C86" w:rsidRDefault="00BB7C86" w:rsidP="00BB7C86">
      <w:pPr>
        <w:pStyle w:val="a5"/>
        <w:numPr>
          <w:ilvl w:val="1"/>
          <w:numId w:val="2"/>
        </w:numPr>
        <w:tabs>
          <w:tab w:val="left" w:pos="1018"/>
        </w:tabs>
        <w:spacing w:before="75" w:line="300" w:lineRule="auto"/>
        <w:ind w:right="171" w:firstLine="707"/>
        <w:rPr>
          <w:sz w:val="28"/>
        </w:rPr>
      </w:pPr>
      <w:bookmarkStart w:id="2" w:name="12"/>
      <w:bookmarkEnd w:id="2"/>
      <w:r>
        <w:rPr>
          <w:color w:val="000009"/>
          <w:sz w:val="28"/>
        </w:rPr>
        <w:lastRenderedPageBreak/>
        <w:t>организация и проведение совместно с иными структурными подразделениями и должностными лицами профессиональной образовательной организации мероприятий, направленных на маршрутизацию и трудоустройство студентов и выпускников, при участии представителей работодателей (экскурсии на производство, ярмарки вакансий и др.);</w:t>
      </w:r>
    </w:p>
    <w:p w:rsidR="00BB7C86" w:rsidRDefault="00BB7C86" w:rsidP="00BB7C86">
      <w:pPr>
        <w:pStyle w:val="a5"/>
        <w:numPr>
          <w:ilvl w:val="1"/>
          <w:numId w:val="2"/>
        </w:numPr>
        <w:tabs>
          <w:tab w:val="left" w:pos="968"/>
        </w:tabs>
        <w:spacing w:line="300" w:lineRule="auto"/>
        <w:ind w:right="166" w:firstLine="707"/>
        <w:rPr>
          <w:sz w:val="28"/>
        </w:rPr>
      </w:pPr>
      <w:r>
        <w:rPr>
          <w:color w:val="000009"/>
          <w:sz w:val="28"/>
        </w:rPr>
        <w:t xml:space="preserve">организация различных форматов очных и онлайн-мероприятий, преимущественно точечного немассового характера, с участием представителей работодателей, студенческих лидеров, преподавателей, научных работников, тренеров, других заинтересованных лиц и </w:t>
      </w:r>
      <w:r>
        <w:rPr>
          <w:color w:val="000009"/>
          <w:spacing w:val="-2"/>
          <w:sz w:val="28"/>
        </w:rPr>
        <w:t>организаций;</w:t>
      </w:r>
    </w:p>
    <w:p w:rsidR="00BB7C86" w:rsidRDefault="00BB7C86" w:rsidP="00BB7C86">
      <w:pPr>
        <w:pStyle w:val="a5"/>
        <w:numPr>
          <w:ilvl w:val="1"/>
          <w:numId w:val="2"/>
        </w:numPr>
        <w:tabs>
          <w:tab w:val="left" w:pos="934"/>
        </w:tabs>
        <w:spacing w:line="300" w:lineRule="auto"/>
        <w:ind w:right="172" w:firstLine="707"/>
        <w:rPr>
          <w:sz w:val="28"/>
        </w:rPr>
      </w:pPr>
      <w:r>
        <w:rPr>
          <w:color w:val="000009"/>
          <w:sz w:val="28"/>
        </w:rPr>
        <w:t>реализация совместно с иными структурными подразделениями и должностными лицами профессиональной образовательной организации мер по формированию предпринимательских компетенций;</w:t>
      </w:r>
    </w:p>
    <w:p w:rsidR="00BB7C86" w:rsidRDefault="00BB7C86" w:rsidP="00BB7C86">
      <w:pPr>
        <w:pStyle w:val="a5"/>
        <w:numPr>
          <w:ilvl w:val="1"/>
          <w:numId w:val="2"/>
        </w:numPr>
        <w:tabs>
          <w:tab w:val="left" w:pos="997"/>
        </w:tabs>
        <w:spacing w:line="300" w:lineRule="auto"/>
        <w:ind w:right="170" w:firstLine="707"/>
        <w:rPr>
          <w:sz w:val="28"/>
        </w:rPr>
      </w:pPr>
      <w:r>
        <w:rPr>
          <w:color w:val="000009"/>
          <w:sz w:val="28"/>
        </w:rPr>
        <w:t>участие совместно с иными структурными подразделениями и должностными лицами профессиональной образовательной организации во взаимодействии с БЦК ПОО, органами государственной власти субъекта Российской Федерации и органами местного самоуправления, государственными учреждениями службы занятости, общественными организациями и объединениями, социально ориентированными некоммерческими организациями, объектами инфраструктуры поддержки субъектов малого и среднего предпринимательства по вопросам маршрутизации и трудоустройства обучающихся и выпускников;</w:t>
      </w:r>
    </w:p>
    <w:p w:rsidR="00BB7C86" w:rsidRDefault="00BB7C86" w:rsidP="00BB7C86">
      <w:pPr>
        <w:pStyle w:val="a5"/>
        <w:numPr>
          <w:ilvl w:val="1"/>
          <w:numId w:val="2"/>
        </w:numPr>
        <w:tabs>
          <w:tab w:val="left" w:pos="891"/>
        </w:tabs>
        <w:spacing w:line="300" w:lineRule="auto"/>
        <w:ind w:right="168" w:firstLine="707"/>
        <w:rPr>
          <w:sz w:val="28"/>
        </w:rPr>
      </w:pPr>
      <w:r>
        <w:rPr>
          <w:color w:val="000009"/>
          <w:sz w:val="28"/>
        </w:rPr>
        <w:t>оказание иным структурным подразделениям и должностным лицам профессиональной образовательной организации содействия в реализации ими задач, предусматривающих взаимодействие с работодателями (в организации практической подготовки обучающихся, сборе обратной связи от работодателей по итогам освоения образовательной программы, трудоустройство обучающихся на период прохождения производственной практики и по результатам ее прохождения и др.);</w:t>
      </w:r>
    </w:p>
    <w:p w:rsidR="00BB7C86" w:rsidRDefault="00BB7C86" w:rsidP="00BB7C86">
      <w:pPr>
        <w:pStyle w:val="a5"/>
        <w:numPr>
          <w:ilvl w:val="1"/>
          <w:numId w:val="2"/>
        </w:numPr>
        <w:tabs>
          <w:tab w:val="left" w:pos="966"/>
        </w:tabs>
        <w:spacing w:line="300" w:lineRule="auto"/>
        <w:ind w:right="166" w:firstLine="707"/>
        <w:rPr>
          <w:sz w:val="28"/>
        </w:rPr>
      </w:pPr>
      <w:r>
        <w:rPr>
          <w:color w:val="000009"/>
          <w:sz w:val="28"/>
        </w:rPr>
        <w:t xml:space="preserve">проведение адресной работы с обучающимися и выпускниками, находящимися под риском </w:t>
      </w:r>
      <w:proofErr w:type="spellStart"/>
      <w:r>
        <w:rPr>
          <w:color w:val="000009"/>
          <w:sz w:val="28"/>
        </w:rPr>
        <w:t>нетрудоустройства</w:t>
      </w:r>
      <w:proofErr w:type="spellEnd"/>
      <w:r>
        <w:rPr>
          <w:color w:val="000009"/>
          <w:sz w:val="28"/>
        </w:rPr>
        <w:t>, в том числе не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планирующих работать по полученной профессии, специальности совместно с Центром занятости;</w:t>
      </w:r>
    </w:p>
    <w:p w:rsidR="00BB7C86" w:rsidRDefault="00BB7C86" w:rsidP="00BB7C86">
      <w:pPr>
        <w:pStyle w:val="a5"/>
        <w:numPr>
          <w:ilvl w:val="1"/>
          <w:numId w:val="2"/>
        </w:numPr>
        <w:tabs>
          <w:tab w:val="left" w:pos="1028"/>
        </w:tabs>
        <w:spacing w:line="300" w:lineRule="auto"/>
        <w:ind w:right="172" w:firstLine="707"/>
        <w:rPr>
          <w:sz w:val="28"/>
        </w:rPr>
      </w:pPr>
      <w:r>
        <w:rPr>
          <w:color w:val="000009"/>
          <w:sz w:val="28"/>
        </w:rPr>
        <w:t>иные задачи, предусмотренные законодательством Российской Федерации, актами субъектов Российской Федерации, а также локальными</w:t>
      </w:r>
    </w:p>
    <w:p w:rsidR="00BB7C86" w:rsidRDefault="00BB7C86" w:rsidP="00BB7C86">
      <w:pPr>
        <w:widowControl/>
        <w:autoSpaceDE/>
        <w:autoSpaceDN/>
        <w:spacing w:line="300" w:lineRule="auto"/>
        <w:rPr>
          <w:sz w:val="28"/>
        </w:rPr>
        <w:sectPr w:rsidR="00BB7C86">
          <w:pgSz w:w="11900" w:h="16840"/>
          <w:pgMar w:top="780" w:right="850" w:bottom="280" w:left="1700" w:header="720" w:footer="720" w:gutter="0"/>
          <w:cols w:space="720"/>
        </w:sectPr>
      </w:pPr>
    </w:p>
    <w:p w:rsidR="00BB7C86" w:rsidRDefault="00BB7C86" w:rsidP="00BB7C86">
      <w:pPr>
        <w:pStyle w:val="a3"/>
        <w:spacing w:before="75" w:line="295" w:lineRule="auto"/>
        <w:ind w:right="175" w:firstLine="0"/>
      </w:pPr>
      <w:bookmarkStart w:id="3" w:name="13"/>
      <w:bookmarkEnd w:id="3"/>
      <w:r>
        <w:rPr>
          <w:color w:val="000009"/>
        </w:rPr>
        <w:lastRenderedPageBreak/>
        <w:t>нормативными актами профессиональной образовательной организации (колледжа, техникума).</w:t>
      </w:r>
    </w:p>
    <w:p w:rsidR="00BB7C86" w:rsidRPr="004C0BD9" w:rsidRDefault="00BB7C86" w:rsidP="004C0BD9">
      <w:pPr>
        <w:pStyle w:val="a5"/>
        <w:numPr>
          <w:ilvl w:val="0"/>
          <w:numId w:val="5"/>
        </w:numPr>
        <w:tabs>
          <w:tab w:val="left" w:pos="997"/>
        </w:tabs>
        <w:spacing w:before="5"/>
        <w:rPr>
          <w:b/>
          <w:sz w:val="28"/>
        </w:rPr>
      </w:pPr>
      <w:r w:rsidRPr="004C0BD9">
        <w:rPr>
          <w:b/>
          <w:color w:val="000009"/>
          <w:sz w:val="28"/>
        </w:rPr>
        <w:t>Организация</w:t>
      </w:r>
      <w:r w:rsidRPr="004C0BD9">
        <w:rPr>
          <w:b/>
          <w:color w:val="000009"/>
          <w:spacing w:val="-10"/>
          <w:sz w:val="28"/>
        </w:rPr>
        <w:t xml:space="preserve"> </w:t>
      </w:r>
      <w:r w:rsidRPr="004C0BD9">
        <w:rPr>
          <w:b/>
          <w:color w:val="000009"/>
          <w:sz w:val="28"/>
        </w:rPr>
        <w:t>деятельности</w:t>
      </w:r>
      <w:r w:rsidRPr="004C0BD9">
        <w:rPr>
          <w:b/>
          <w:color w:val="000009"/>
          <w:spacing w:val="-10"/>
          <w:sz w:val="28"/>
        </w:rPr>
        <w:t xml:space="preserve"> </w:t>
      </w:r>
      <w:r w:rsidRPr="004C0BD9">
        <w:rPr>
          <w:b/>
          <w:color w:val="000009"/>
          <w:sz w:val="28"/>
        </w:rPr>
        <w:t>Центра</w:t>
      </w:r>
      <w:r w:rsidRPr="004C0BD9">
        <w:rPr>
          <w:b/>
          <w:color w:val="000009"/>
          <w:spacing w:val="-9"/>
          <w:sz w:val="28"/>
        </w:rPr>
        <w:t xml:space="preserve"> </w:t>
      </w:r>
      <w:r w:rsidRPr="004C0BD9">
        <w:rPr>
          <w:b/>
          <w:color w:val="000009"/>
          <w:spacing w:val="-2"/>
          <w:sz w:val="28"/>
        </w:rPr>
        <w:t>карьеры</w:t>
      </w:r>
    </w:p>
    <w:p w:rsidR="00BB7C86" w:rsidRDefault="00BB7C86" w:rsidP="00BB7C86">
      <w:pPr>
        <w:pStyle w:val="a3"/>
        <w:spacing w:before="81" w:line="300" w:lineRule="auto"/>
        <w:ind w:right="169"/>
      </w:pPr>
      <w:r>
        <w:rPr>
          <w:color w:val="000009"/>
        </w:rPr>
        <w:t>Центр осуществляет свою деятельность в соответствии с законодательством Российской Федерации, субъекта Российской Федерации, локальными актами ПОО и настоящим Положением.</w:t>
      </w:r>
    </w:p>
    <w:p w:rsidR="00BB7C86" w:rsidRDefault="00BB7C86" w:rsidP="00BB7C86">
      <w:pPr>
        <w:pStyle w:val="a3"/>
        <w:spacing w:line="300" w:lineRule="auto"/>
        <w:ind w:right="169"/>
      </w:pPr>
      <w:r>
        <w:rPr>
          <w:color w:val="000009"/>
        </w:rPr>
        <w:t xml:space="preserve">Центр осуществляет свою деятельность в сотрудничестве с организациями, содействующими трудоустройству обучающихся и выпускников, и выступает в качестве посредника между работодателем и </w:t>
      </w:r>
      <w:r>
        <w:rPr>
          <w:color w:val="000009"/>
          <w:spacing w:val="-2"/>
        </w:rPr>
        <w:t>выпускником.</w:t>
      </w:r>
    </w:p>
    <w:p w:rsidR="00BB7C86" w:rsidRPr="004C0BD9" w:rsidRDefault="00BB7C86" w:rsidP="004C0BD9">
      <w:pPr>
        <w:pStyle w:val="a5"/>
        <w:numPr>
          <w:ilvl w:val="0"/>
          <w:numId w:val="5"/>
        </w:numPr>
        <w:tabs>
          <w:tab w:val="left" w:pos="997"/>
        </w:tabs>
        <w:spacing w:line="322" w:lineRule="exact"/>
        <w:ind w:left="997" w:hanging="279"/>
        <w:rPr>
          <w:b/>
          <w:sz w:val="28"/>
        </w:rPr>
      </w:pPr>
      <w:r w:rsidRPr="004C0BD9">
        <w:rPr>
          <w:b/>
          <w:color w:val="000009"/>
          <w:sz w:val="28"/>
        </w:rPr>
        <w:t>Управление</w:t>
      </w:r>
      <w:r w:rsidRPr="004C0BD9">
        <w:rPr>
          <w:b/>
          <w:color w:val="000009"/>
          <w:spacing w:val="-8"/>
          <w:sz w:val="28"/>
        </w:rPr>
        <w:t xml:space="preserve"> </w:t>
      </w:r>
      <w:r w:rsidRPr="004C0BD9">
        <w:rPr>
          <w:b/>
          <w:color w:val="000009"/>
          <w:sz w:val="28"/>
        </w:rPr>
        <w:t>Центром</w:t>
      </w:r>
      <w:r w:rsidRPr="004C0BD9">
        <w:rPr>
          <w:b/>
          <w:color w:val="000009"/>
          <w:spacing w:val="-5"/>
          <w:sz w:val="28"/>
        </w:rPr>
        <w:t xml:space="preserve"> </w:t>
      </w:r>
      <w:r w:rsidRPr="004C0BD9">
        <w:rPr>
          <w:b/>
          <w:color w:val="000009"/>
          <w:sz w:val="28"/>
        </w:rPr>
        <w:t>и</w:t>
      </w:r>
      <w:r w:rsidRPr="004C0BD9">
        <w:rPr>
          <w:b/>
          <w:color w:val="000009"/>
          <w:spacing w:val="-5"/>
          <w:sz w:val="28"/>
        </w:rPr>
        <w:t xml:space="preserve"> </w:t>
      </w:r>
      <w:r w:rsidRPr="004C0BD9">
        <w:rPr>
          <w:b/>
          <w:color w:val="000009"/>
          <w:sz w:val="28"/>
        </w:rPr>
        <w:t>контроль</w:t>
      </w:r>
      <w:r w:rsidRPr="004C0BD9">
        <w:rPr>
          <w:b/>
          <w:color w:val="000009"/>
          <w:spacing w:val="-6"/>
          <w:sz w:val="28"/>
        </w:rPr>
        <w:t xml:space="preserve"> </w:t>
      </w:r>
      <w:r w:rsidRPr="004C0BD9">
        <w:rPr>
          <w:b/>
          <w:color w:val="000009"/>
          <w:sz w:val="28"/>
        </w:rPr>
        <w:t>его</w:t>
      </w:r>
      <w:r w:rsidRPr="004C0BD9">
        <w:rPr>
          <w:b/>
          <w:color w:val="000009"/>
          <w:spacing w:val="-7"/>
          <w:sz w:val="28"/>
        </w:rPr>
        <w:t xml:space="preserve"> </w:t>
      </w:r>
      <w:r w:rsidRPr="004C0BD9">
        <w:rPr>
          <w:b/>
          <w:color w:val="000009"/>
          <w:spacing w:val="-2"/>
          <w:sz w:val="28"/>
        </w:rPr>
        <w:t>деятельности</w:t>
      </w:r>
    </w:p>
    <w:p w:rsidR="00BB7C86" w:rsidRDefault="00462C0D" w:rsidP="00BB7C86">
      <w:pPr>
        <w:pStyle w:val="a3"/>
        <w:spacing w:before="79" w:line="300" w:lineRule="auto"/>
        <w:ind w:right="169"/>
      </w:pPr>
      <w:proofErr w:type="gramStart"/>
      <w:r>
        <w:rPr>
          <w:color w:val="000009"/>
        </w:rPr>
        <w:t>Заведующий  Центром</w:t>
      </w:r>
      <w:proofErr w:type="gramEnd"/>
      <w:r>
        <w:rPr>
          <w:color w:val="000009"/>
        </w:rPr>
        <w:t xml:space="preserve"> карьеры является работник колледжа</w:t>
      </w:r>
      <w:r w:rsidR="00BB7C86">
        <w:rPr>
          <w:color w:val="000009"/>
        </w:rPr>
        <w:t>, назначаемый приказом директора, осуществляющий свою деятельность на основании настоящего Положения.</w:t>
      </w:r>
    </w:p>
    <w:p w:rsidR="00BB7C86" w:rsidRDefault="00462C0D" w:rsidP="00BB7C86">
      <w:pPr>
        <w:pStyle w:val="a3"/>
        <w:spacing w:line="300" w:lineRule="auto"/>
        <w:ind w:right="170"/>
      </w:pPr>
      <w:r>
        <w:rPr>
          <w:color w:val="000009"/>
        </w:rPr>
        <w:t>Заведующий</w:t>
      </w:r>
      <w:r w:rsidR="00BB7C86">
        <w:rPr>
          <w:color w:val="000009"/>
        </w:rPr>
        <w:t xml:space="preserve">, осуществляющий руководство деятельностью Центра: разрабатывает годовые планы работы, назначает ответственных исполнителей, проводит заседания Центра, готовит отчетную </w:t>
      </w:r>
      <w:r w:rsidR="00BB7C86">
        <w:rPr>
          <w:color w:val="000009"/>
          <w:spacing w:val="-2"/>
        </w:rPr>
        <w:t>документацию.</w:t>
      </w:r>
    </w:p>
    <w:p w:rsidR="00BB7C86" w:rsidRDefault="00BB7C86" w:rsidP="00BB7C86">
      <w:pPr>
        <w:pStyle w:val="a3"/>
        <w:spacing w:line="300" w:lineRule="auto"/>
        <w:ind w:right="170"/>
      </w:pPr>
      <w:r>
        <w:rPr>
          <w:color w:val="000009"/>
        </w:rPr>
        <w:t xml:space="preserve">Центр карьеры осуществляет свою работу совместно с заместителями директора, </w:t>
      </w:r>
      <w:r w:rsidR="00BB64DA">
        <w:rPr>
          <w:color w:val="000009"/>
        </w:rPr>
        <w:t>заведующими отделениями</w:t>
      </w:r>
      <w:r>
        <w:rPr>
          <w:color w:val="000009"/>
        </w:rPr>
        <w:t>, педагогическими работниками ПОО.</w:t>
      </w:r>
    </w:p>
    <w:tbl>
      <w:tblPr>
        <w:tblStyle w:val="a6"/>
        <w:tblW w:w="8995" w:type="dxa"/>
        <w:tblLayout w:type="fixed"/>
        <w:tblLook w:val="04A0" w:firstRow="1" w:lastRow="0" w:firstColumn="1" w:lastColumn="0" w:noHBand="0" w:noVBand="1"/>
      </w:tblPr>
      <w:tblGrid>
        <w:gridCol w:w="2547"/>
        <w:gridCol w:w="6448"/>
      </w:tblGrid>
      <w:tr w:rsidR="00E64A2E" w:rsidRPr="00A62D5D" w:rsidTr="0004577A">
        <w:trPr>
          <w:trHeight w:val="504"/>
        </w:trPr>
        <w:tc>
          <w:tcPr>
            <w:tcW w:w="2547" w:type="dxa"/>
          </w:tcPr>
          <w:p w:rsidR="00E64A2E" w:rsidRPr="0004577A" w:rsidRDefault="00E64A2E" w:rsidP="0004577A">
            <w:pPr>
              <w:jc w:val="both"/>
              <w:rPr>
                <w:sz w:val="28"/>
                <w:szCs w:val="28"/>
              </w:rPr>
            </w:pPr>
            <w:r w:rsidRPr="0004577A">
              <w:rPr>
                <w:sz w:val="28"/>
                <w:szCs w:val="28"/>
              </w:rPr>
              <w:t>Заместитель директора по производственной работе</w:t>
            </w:r>
          </w:p>
        </w:tc>
        <w:tc>
          <w:tcPr>
            <w:tcW w:w="6448" w:type="dxa"/>
          </w:tcPr>
          <w:p w:rsidR="00E64A2E" w:rsidRPr="0004577A" w:rsidRDefault="00E64A2E" w:rsidP="0004577A">
            <w:pPr>
              <w:jc w:val="both"/>
              <w:rPr>
                <w:sz w:val="28"/>
                <w:szCs w:val="28"/>
              </w:rPr>
            </w:pPr>
            <w:r w:rsidRPr="0004577A">
              <w:rPr>
                <w:sz w:val="28"/>
                <w:szCs w:val="28"/>
              </w:rPr>
              <w:t>представление интересов профессиональной образовательной организации и его выпускников во взаимодействии с юридическими и физическими лицами, органами государственной власти и местного самоуправления, предприятиями и организациями разных форм собственности по вопросам трудоустройства, участие в проведении мероприятий, поиске вакансий</w:t>
            </w:r>
          </w:p>
        </w:tc>
      </w:tr>
      <w:tr w:rsidR="0004577A" w:rsidRPr="00A62D5D" w:rsidTr="0004577A">
        <w:trPr>
          <w:trHeight w:val="471"/>
        </w:trPr>
        <w:tc>
          <w:tcPr>
            <w:tcW w:w="2547" w:type="dxa"/>
          </w:tcPr>
          <w:p w:rsidR="0004577A" w:rsidRPr="0004577A" w:rsidRDefault="0004577A" w:rsidP="0004577A">
            <w:pPr>
              <w:jc w:val="both"/>
              <w:rPr>
                <w:sz w:val="28"/>
                <w:szCs w:val="28"/>
              </w:rPr>
            </w:pPr>
            <w:r w:rsidRPr="0004577A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6448" w:type="dxa"/>
          </w:tcPr>
          <w:p w:rsidR="0004577A" w:rsidRPr="0004577A" w:rsidRDefault="0004577A" w:rsidP="0004577A">
            <w:pPr>
              <w:jc w:val="both"/>
              <w:rPr>
                <w:sz w:val="28"/>
                <w:szCs w:val="28"/>
              </w:rPr>
            </w:pPr>
            <w:r w:rsidRPr="0004577A">
              <w:rPr>
                <w:sz w:val="28"/>
                <w:szCs w:val="28"/>
              </w:rPr>
              <w:t xml:space="preserve">мониторинг трудоустройства студентов и выпускников; участие в проведении мероприятий и </w:t>
            </w:r>
            <w:proofErr w:type="spellStart"/>
            <w:r w:rsidRPr="0004577A">
              <w:rPr>
                <w:sz w:val="28"/>
                <w:szCs w:val="28"/>
              </w:rPr>
              <w:t>др</w:t>
            </w:r>
            <w:proofErr w:type="spellEnd"/>
          </w:p>
        </w:tc>
      </w:tr>
      <w:tr w:rsidR="0004577A" w:rsidRPr="00A62D5D" w:rsidTr="0004577A">
        <w:trPr>
          <w:trHeight w:val="471"/>
        </w:trPr>
        <w:tc>
          <w:tcPr>
            <w:tcW w:w="2547" w:type="dxa"/>
          </w:tcPr>
          <w:p w:rsidR="0004577A" w:rsidRPr="0004577A" w:rsidRDefault="0004577A" w:rsidP="0004577A">
            <w:pPr>
              <w:jc w:val="both"/>
              <w:rPr>
                <w:sz w:val="28"/>
                <w:szCs w:val="28"/>
              </w:rPr>
            </w:pPr>
            <w:r w:rsidRPr="0004577A">
              <w:rPr>
                <w:sz w:val="28"/>
                <w:szCs w:val="28"/>
              </w:rPr>
              <w:t>Социальный педагог</w:t>
            </w:r>
          </w:p>
        </w:tc>
        <w:tc>
          <w:tcPr>
            <w:tcW w:w="6448" w:type="dxa"/>
          </w:tcPr>
          <w:p w:rsidR="0004577A" w:rsidRPr="0004577A" w:rsidRDefault="0004577A" w:rsidP="0004577A">
            <w:pPr>
              <w:jc w:val="both"/>
              <w:rPr>
                <w:sz w:val="28"/>
                <w:szCs w:val="28"/>
              </w:rPr>
            </w:pPr>
            <w:r w:rsidRPr="0004577A">
              <w:rPr>
                <w:sz w:val="28"/>
                <w:szCs w:val="28"/>
              </w:rPr>
              <w:t>работа с обучающимися инвалидами и лицами ОВЗ, сиротами и др.</w:t>
            </w:r>
          </w:p>
        </w:tc>
      </w:tr>
      <w:tr w:rsidR="0004577A" w:rsidRPr="00A62D5D" w:rsidTr="0004577A">
        <w:trPr>
          <w:trHeight w:val="471"/>
        </w:trPr>
        <w:tc>
          <w:tcPr>
            <w:tcW w:w="2547" w:type="dxa"/>
          </w:tcPr>
          <w:p w:rsidR="0004577A" w:rsidRPr="0004577A" w:rsidRDefault="0004577A" w:rsidP="0004577A">
            <w:pPr>
              <w:jc w:val="both"/>
              <w:rPr>
                <w:sz w:val="28"/>
                <w:szCs w:val="28"/>
              </w:rPr>
            </w:pPr>
            <w:r w:rsidRPr="0004577A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6448" w:type="dxa"/>
          </w:tcPr>
          <w:p w:rsidR="0004577A" w:rsidRPr="0004577A" w:rsidRDefault="0004577A" w:rsidP="0004577A">
            <w:pPr>
              <w:jc w:val="both"/>
              <w:rPr>
                <w:sz w:val="28"/>
                <w:szCs w:val="28"/>
              </w:rPr>
            </w:pPr>
            <w:r w:rsidRPr="0004577A">
              <w:rPr>
                <w:sz w:val="28"/>
                <w:szCs w:val="28"/>
              </w:rPr>
              <w:t>оказание психологической помощи обучающимся и выпускникам (индивидуальное консультирование студентов), проведение тренингов и др.</w:t>
            </w:r>
          </w:p>
        </w:tc>
      </w:tr>
    </w:tbl>
    <w:p w:rsidR="00BB7C86" w:rsidRDefault="00BB7C86" w:rsidP="00BB7C86">
      <w:pPr>
        <w:pStyle w:val="a3"/>
        <w:spacing w:line="300" w:lineRule="auto"/>
        <w:ind w:right="171"/>
      </w:pPr>
      <w:r>
        <w:rPr>
          <w:color w:val="000009"/>
        </w:rPr>
        <w:t xml:space="preserve">Лица, входящие в состав Центра, выполняют работу по обеспечению его деятельности в рамках своих должностных обязанностей по основной должности, представляют интересы Колледжа и его выпускников во взаимодействии с юридическими и физическими лицами, органами </w:t>
      </w:r>
      <w:r>
        <w:rPr>
          <w:color w:val="000009"/>
        </w:rPr>
        <w:lastRenderedPageBreak/>
        <w:t xml:space="preserve">государственной власти и местного самоуправления, предприятиями и организациями разных форм собственности по вопросам </w:t>
      </w:r>
      <w:r>
        <w:rPr>
          <w:color w:val="000009"/>
          <w:spacing w:val="-2"/>
        </w:rPr>
        <w:t>трудоустройства.</w:t>
      </w:r>
    </w:p>
    <w:p w:rsidR="0004577A" w:rsidRDefault="0004577A" w:rsidP="00BB7C86">
      <w:pPr>
        <w:pStyle w:val="a3"/>
        <w:spacing w:line="319" w:lineRule="exact"/>
        <w:ind w:left="718" w:firstLine="0"/>
        <w:rPr>
          <w:color w:val="000009"/>
        </w:rPr>
      </w:pPr>
    </w:p>
    <w:p w:rsidR="00BB7C86" w:rsidRDefault="0004577A" w:rsidP="00BB7C86">
      <w:pPr>
        <w:pStyle w:val="a3"/>
        <w:spacing w:line="319" w:lineRule="exact"/>
        <w:ind w:left="718" w:firstLine="0"/>
      </w:pPr>
      <w:r>
        <w:rPr>
          <w:color w:val="000009"/>
        </w:rPr>
        <w:t xml:space="preserve">    Заведующий</w:t>
      </w:r>
      <w:r w:rsidR="00BB7C86">
        <w:rPr>
          <w:color w:val="000009"/>
          <w:spacing w:val="-10"/>
        </w:rPr>
        <w:t xml:space="preserve"> </w:t>
      </w:r>
      <w:r>
        <w:rPr>
          <w:color w:val="000009"/>
        </w:rPr>
        <w:t>Центром карьеры</w:t>
      </w:r>
      <w:r w:rsidR="00BB7C86">
        <w:rPr>
          <w:color w:val="000009"/>
          <w:spacing w:val="-8"/>
        </w:rPr>
        <w:t xml:space="preserve"> </w:t>
      </w:r>
      <w:r w:rsidR="00BB7C86">
        <w:rPr>
          <w:color w:val="000009"/>
          <w:spacing w:val="-2"/>
        </w:rPr>
        <w:t>обеспечивает:</w:t>
      </w:r>
    </w:p>
    <w:p w:rsidR="00BB7C86" w:rsidRDefault="00BB7C86" w:rsidP="00BB7C86">
      <w:pPr>
        <w:pStyle w:val="a5"/>
        <w:numPr>
          <w:ilvl w:val="0"/>
          <w:numId w:val="3"/>
        </w:numPr>
        <w:tabs>
          <w:tab w:val="left" w:pos="928"/>
        </w:tabs>
        <w:spacing w:before="80"/>
        <w:ind w:left="928" w:hanging="210"/>
        <w:rPr>
          <w:sz w:val="28"/>
        </w:rPr>
      </w:pPr>
      <w:r>
        <w:rPr>
          <w:color w:val="000009"/>
          <w:sz w:val="28"/>
        </w:rPr>
        <w:t>проведение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работы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совершенствованию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pacing w:val="-2"/>
          <w:sz w:val="28"/>
        </w:rPr>
        <w:t>Центра;</w:t>
      </w:r>
    </w:p>
    <w:p w:rsidR="00BB7C86" w:rsidRDefault="00BB7C86" w:rsidP="00BB7C86">
      <w:pPr>
        <w:pStyle w:val="a5"/>
        <w:numPr>
          <w:ilvl w:val="0"/>
          <w:numId w:val="3"/>
        </w:numPr>
        <w:tabs>
          <w:tab w:val="left" w:pos="928"/>
        </w:tabs>
        <w:spacing w:before="81"/>
        <w:ind w:left="928" w:hanging="210"/>
        <w:rPr>
          <w:sz w:val="28"/>
        </w:rPr>
      </w:pPr>
      <w:r>
        <w:rPr>
          <w:color w:val="000009"/>
          <w:sz w:val="28"/>
        </w:rPr>
        <w:t>выполнение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установленные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сроки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запланированных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pacing w:val="-2"/>
          <w:sz w:val="28"/>
        </w:rPr>
        <w:t>мероприятий;</w:t>
      </w:r>
    </w:p>
    <w:p w:rsidR="0004577A" w:rsidRPr="0004577A" w:rsidRDefault="00BB7C86" w:rsidP="0004577A">
      <w:pPr>
        <w:pStyle w:val="a5"/>
        <w:numPr>
          <w:ilvl w:val="0"/>
          <w:numId w:val="3"/>
        </w:numPr>
        <w:tabs>
          <w:tab w:val="left" w:pos="1023"/>
        </w:tabs>
        <w:spacing w:before="79" w:line="300" w:lineRule="auto"/>
        <w:ind w:right="174" w:firstLine="707"/>
        <w:rPr>
          <w:sz w:val="28"/>
        </w:rPr>
      </w:pPr>
      <w:r>
        <w:rPr>
          <w:color w:val="000009"/>
          <w:sz w:val="28"/>
        </w:rPr>
        <w:t>рациональное распределение обязанностей между сотрудниками Центра в соответствии с должностными обязанностями и компетенциями;</w:t>
      </w:r>
    </w:p>
    <w:p w:rsidR="0004577A" w:rsidRDefault="0004577A" w:rsidP="0004577A">
      <w:pPr>
        <w:pStyle w:val="a5"/>
        <w:numPr>
          <w:ilvl w:val="0"/>
          <w:numId w:val="3"/>
        </w:numPr>
        <w:tabs>
          <w:tab w:val="left" w:pos="966"/>
        </w:tabs>
        <w:spacing w:before="75" w:line="295" w:lineRule="auto"/>
        <w:ind w:right="173" w:firstLine="707"/>
        <w:jc w:val="left"/>
        <w:rPr>
          <w:sz w:val="28"/>
        </w:rPr>
      </w:pPr>
      <w:r>
        <w:rPr>
          <w:color w:val="000009"/>
          <w:sz w:val="28"/>
        </w:rPr>
        <w:t>контроль выполнения</w:t>
      </w:r>
      <w:r>
        <w:rPr>
          <w:color w:val="000009"/>
          <w:spacing w:val="31"/>
          <w:sz w:val="28"/>
        </w:rPr>
        <w:t xml:space="preserve"> </w:t>
      </w:r>
      <w:r>
        <w:rPr>
          <w:color w:val="000009"/>
          <w:sz w:val="28"/>
        </w:rPr>
        <w:t>сотрудниками Центра поставленных</w:t>
      </w:r>
      <w:r>
        <w:rPr>
          <w:color w:val="000009"/>
          <w:spacing w:val="31"/>
          <w:sz w:val="28"/>
        </w:rPr>
        <w:t xml:space="preserve"> </w:t>
      </w:r>
      <w:r>
        <w:rPr>
          <w:color w:val="000009"/>
          <w:sz w:val="28"/>
        </w:rPr>
        <w:t>задач</w:t>
      </w:r>
      <w:r>
        <w:rPr>
          <w:color w:val="000009"/>
          <w:spacing w:val="31"/>
          <w:sz w:val="28"/>
        </w:rPr>
        <w:t xml:space="preserve"> </w:t>
      </w:r>
      <w:r>
        <w:rPr>
          <w:color w:val="000009"/>
          <w:sz w:val="28"/>
        </w:rPr>
        <w:t>в установленные сроки;</w:t>
      </w:r>
    </w:p>
    <w:p w:rsidR="0004577A" w:rsidRDefault="0004577A" w:rsidP="0004577A">
      <w:pPr>
        <w:pStyle w:val="a5"/>
        <w:numPr>
          <w:ilvl w:val="0"/>
          <w:numId w:val="3"/>
        </w:numPr>
        <w:tabs>
          <w:tab w:val="left" w:pos="1183"/>
          <w:tab w:val="left" w:pos="2959"/>
          <w:tab w:val="left" w:pos="4973"/>
          <w:tab w:val="left" w:pos="5445"/>
          <w:tab w:val="left" w:pos="6856"/>
          <w:tab w:val="left" w:pos="8884"/>
        </w:tabs>
        <w:spacing w:before="5" w:line="300" w:lineRule="auto"/>
        <w:ind w:right="172" w:firstLine="707"/>
        <w:jc w:val="left"/>
        <w:rPr>
          <w:sz w:val="28"/>
        </w:rPr>
      </w:pPr>
      <w:r>
        <w:rPr>
          <w:color w:val="000009"/>
          <w:spacing w:val="-2"/>
          <w:sz w:val="28"/>
        </w:rPr>
        <w:t>составление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планирующей</w:t>
      </w:r>
      <w:r>
        <w:rPr>
          <w:color w:val="000009"/>
          <w:sz w:val="28"/>
        </w:rPr>
        <w:tab/>
      </w:r>
      <w:r>
        <w:rPr>
          <w:color w:val="000009"/>
          <w:spacing w:val="-10"/>
          <w:sz w:val="28"/>
        </w:rPr>
        <w:t>и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отчетной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документации</w:t>
      </w:r>
      <w:r>
        <w:rPr>
          <w:color w:val="000009"/>
          <w:sz w:val="28"/>
        </w:rPr>
        <w:tab/>
      </w:r>
      <w:r>
        <w:rPr>
          <w:color w:val="000009"/>
          <w:spacing w:val="-6"/>
          <w:sz w:val="28"/>
        </w:rPr>
        <w:t xml:space="preserve">по </w:t>
      </w:r>
      <w:r>
        <w:rPr>
          <w:color w:val="000009"/>
          <w:sz w:val="28"/>
        </w:rPr>
        <w:t>деятельности Центра.</w:t>
      </w:r>
    </w:p>
    <w:p w:rsidR="0004577A" w:rsidRDefault="0004577A" w:rsidP="0004577A">
      <w:pPr>
        <w:pStyle w:val="a5"/>
        <w:numPr>
          <w:ilvl w:val="0"/>
          <w:numId w:val="3"/>
        </w:numPr>
        <w:tabs>
          <w:tab w:val="left" w:pos="928"/>
        </w:tabs>
        <w:spacing w:before="81"/>
        <w:ind w:left="928" w:hanging="210"/>
        <w:jc w:val="left"/>
        <w:rPr>
          <w:sz w:val="28"/>
        </w:rPr>
      </w:pPr>
      <w:r>
        <w:rPr>
          <w:color w:val="000009"/>
          <w:sz w:val="28"/>
        </w:rPr>
        <w:t>взаимодействие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партнерами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pacing w:val="-2"/>
          <w:sz w:val="28"/>
        </w:rPr>
        <w:t>Центра;</w:t>
      </w:r>
    </w:p>
    <w:p w:rsidR="0004577A" w:rsidRDefault="0004577A" w:rsidP="0004577A">
      <w:pPr>
        <w:pStyle w:val="a5"/>
        <w:numPr>
          <w:ilvl w:val="0"/>
          <w:numId w:val="3"/>
        </w:numPr>
        <w:tabs>
          <w:tab w:val="left" w:pos="1006"/>
        </w:tabs>
        <w:spacing w:before="81" w:line="295" w:lineRule="auto"/>
        <w:ind w:right="173" w:firstLine="707"/>
        <w:jc w:val="left"/>
        <w:rPr>
          <w:sz w:val="28"/>
        </w:rPr>
      </w:pPr>
      <w:r>
        <w:rPr>
          <w:color w:val="000009"/>
          <w:sz w:val="28"/>
        </w:rPr>
        <w:t>формирование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банка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вакансий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поддержание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его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 xml:space="preserve">актуальном </w:t>
      </w:r>
      <w:r>
        <w:rPr>
          <w:color w:val="000009"/>
          <w:spacing w:val="-2"/>
          <w:sz w:val="28"/>
        </w:rPr>
        <w:t>состоянии;</w:t>
      </w:r>
    </w:p>
    <w:p w:rsidR="0004577A" w:rsidRDefault="0004577A" w:rsidP="0004577A">
      <w:pPr>
        <w:pStyle w:val="a5"/>
        <w:numPr>
          <w:ilvl w:val="0"/>
          <w:numId w:val="3"/>
        </w:numPr>
        <w:tabs>
          <w:tab w:val="left" w:pos="928"/>
        </w:tabs>
        <w:spacing w:before="5"/>
        <w:ind w:left="928" w:hanging="210"/>
        <w:jc w:val="left"/>
        <w:rPr>
          <w:sz w:val="28"/>
        </w:rPr>
      </w:pPr>
      <w:r>
        <w:rPr>
          <w:color w:val="000009"/>
          <w:sz w:val="28"/>
        </w:rPr>
        <w:t>подбор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вакансий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учетом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индивидуального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pacing w:val="-2"/>
          <w:sz w:val="28"/>
        </w:rPr>
        <w:t>запроса.</w:t>
      </w:r>
    </w:p>
    <w:p w:rsidR="0004577A" w:rsidRPr="004C0BD9" w:rsidRDefault="0004577A" w:rsidP="004C0BD9">
      <w:pPr>
        <w:pStyle w:val="a5"/>
        <w:numPr>
          <w:ilvl w:val="0"/>
          <w:numId w:val="5"/>
        </w:numPr>
        <w:tabs>
          <w:tab w:val="left" w:pos="997"/>
        </w:tabs>
        <w:spacing w:before="81"/>
        <w:ind w:left="997" w:hanging="279"/>
        <w:jc w:val="left"/>
        <w:rPr>
          <w:b/>
          <w:sz w:val="28"/>
        </w:rPr>
      </w:pPr>
      <w:r w:rsidRPr="004C0BD9">
        <w:rPr>
          <w:b/>
          <w:color w:val="000009"/>
          <w:sz w:val="28"/>
        </w:rPr>
        <w:t>Ответственность</w:t>
      </w:r>
      <w:r w:rsidRPr="004C0BD9">
        <w:rPr>
          <w:b/>
          <w:color w:val="000009"/>
          <w:spacing w:val="-9"/>
          <w:sz w:val="28"/>
        </w:rPr>
        <w:t xml:space="preserve"> </w:t>
      </w:r>
      <w:r w:rsidRPr="004C0BD9">
        <w:rPr>
          <w:b/>
          <w:color w:val="000009"/>
          <w:sz w:val="28"/>
        </w:rPr>
        <w:t>и</w:t>
      </w:r>
      <w:r w:rsidRPr="004C0BD9">
        <w:rPr>
          <w:b/>
          <w:color w:val="000009"/>
          <w:spacing w:val="-8"/>
          <w:sz w:val="28"/>
        </w:rPr>
        <w:t xml:space="preserve"> </w:t>
      </w:r>
      <w:r w:rsidRPr="004C0BD9">
        <w:rPr>
          <w:b/>
          <w:color w:val="000009"/>
          <w:sz w:val="28"/>
        </w:rPr>
        <w:t>права</w:t>
      </w:r>
      <w:r w:rsidRPr="004C0BD9">
        <w:rPr>
          <w:b/>
          <w:color w:val="000009"/>
          <w:spacing w:val="-9"/>
          <w:sz w:val="28"/>
        </w:rPr>
        <w:t xml:space="preserve"> </w:t>
      </w:r>
      <w:r w:rsidRPr="004C0BD9">
        <w:rPr>
          <w:b/>
          <w:color w:val="000009"/>
          <w:sz w:val="28"/>
        </w:rPr>
        <w:t>сотрудников</w:t>
      </w:r>
      <w:r w:rsidRPr="004C0BD9">
        <w:rPr>
          <w:b/>
          <w:color w:val="000009"/>
          <w:spacing w:val="-8"/>
          <w:sz w:val="28"/>
        </w:rPr>
        <w:t xml:space="preserve"> </w:t>
      </w:r>
      <w:r w:rsidRPr="004C0BD9">
        <w:rPr>
          <w:b/>
          <w:color w:val="000009"/>
          <w:spacing w:val="-2"/>
          <w:sz w:val="28"/>
        </w:rPr>
        <w:t>Центра</w:t>
      </w:r>
    </w:p>
    <w:p w:rsidR="0004577A" w:rsidRDefault="0004577A" w:rsidP="0004577A">
      <w:pPr>
        <w:pStyle w:val="a3"/>
        <w:spacing w:before="81" w:line="300" w:lineRule="auto"/>
        <w:ind w:right="172"/>
      </w:pPr>
      <w:r>
        <w:rPr>
          <w:color w:val="000009"/>
        </w:rPr>
        <w:t>Ответственность за ненадлежащее и своевременное выполнение Центром требований, предусмотренных настоящим Положением, несет заведующий Центром карьеры.</w:t>
      </w:r>
    </w:p>
    <w:p w:rsidR="0004577A" w:rsidRDefault="0004577A" w:rsidP="0004577A">
      <w:pPr>
        <w:pStyle w:val="a3"/>
        <w:spacing w:line="322" w:lineRule="exact"/>
        <w:ind w:left="718" w:firstLine="0"/>
      </w:pPr>
      <w:r>
        <w:rPr>
          <w:color w:val="000009"/>
        </w:rPr>
        <w:t>На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заведующего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Центром карьеры возлагается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персональная</w:t>
      </w:r>
      <w:r>
        <w:rPr>
          <w:color w:val="000009"/>
          <w:spacing w:val="59"/>
        </w:rPr>
        <w:t xml:space="preserve"> </w:t>
      </w:r>
      <w:proofErr w:type="gramStart"/>
      <w:r>
        <w:rPr>
          <w:color w:val="000009"/>
          <w:spacing w:val="-2"/>
        </w:rPr>
        <w:t>ответственность</w:t>
      </w:r>
      <w:r>
        <w:t xml:space="preserve">  </w:t>
      </w:r>
      <w:r>
        <w:rPr>
          <w:color w:val="000009"/>
          <w:spacing w:val="-5"/>
        </w:rPr>
        <w:t>за</w:t>
      </w:r>
      <w:proofErr w:type="gramEnd"/>
      <w:r>
        <w:rPr>
          <w:color w:val="000009"/>
          <w:spacing w:val="-5"/>
        </w:rPr>
        <w:t>:</w:t>
      </w:r>
    </w:p>
    <w:p w:rsidR="0004577A" w:rsidRDefault="0004577A" w:rsidP="0004577A">
      <w:pPr>
        <w:pStyle w:val="a5"/>
        <w:numPr>
          <w:ilvl w:val="0"/>
          <w:numId w:val="4"/>
        </w:numPr>
        <w:tabs>
          <w:tab w:val="left" w:pos="928"/>
        </w:tabs>
        <w:spacing w:before="81"/>
        <w:ind w:left="928" w:hanging="210"/>
        <w:jc w:val="left"/>
        <w:rPr>
          <w:sz w:val="28"/>
        </w:rPr>
      </w:pPr>
      <w:r>
        <w:rPr>
          <w:color w:val="000009"/>
          <w:sz w:val="28"/>
        </w:rPr>
        <w:t>организацию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деятельности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Центра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выполнению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задач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pacing w:val="-2"/>
          <w:sz w:val="28"/>
        </w:rPr>
        <w:t>функций,</w:t>
      </w:r>
    </w:p>
    <w:p w:rsidR="0004577A" w:rsidRDefault="0004577A" w:rsidP="0004577A">
      <w:pPr>
        <w:pStyle w:val="a3"/>
        <w:spacing w:before="81"/>
        <w:ind w:firstLine="0"/>
      </w:pPr>
      <w:r>
        <w:rPr>
          <w:color w:val="000009"/>
        </w:rPr>
        <w:t>возложенных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Центр;</w:t>
      </w:r>
    </w:p>
    <w:p w:rsidR="0004577A" w:rsidRDefault="0004577A" w:rsidP="0004577A">
      <w:pPr>
        <w:pStyle w:val="a5"/>
        <w:numPr>
          <w:ilvl w:val="0"/>
          <w:numId w:val="4"/>
        </w:numPr>
        <w:tabs>
          <w:tab w:val="left" w:pos="934"/>
        </w:tabs>
        <w:spacing w:before="79" w:line="300" w:lineRule="auto"/>
        <w:ind w:right="170" w:firstLine="707"/>
        <w:rPr>
          <w:sz w:val="28"/>
        </w:rPr>
      </w:pPr>
      <w:r>
        <w:rPr>
          <w:color w:val="000009"/>
          <w:sz w:val="28"/>
        </w:rPr>
        <w:t>организацию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оперативной и качественной подготовки и исполнения документов, ведение делопроизводства в соответствии с действующими правилами и инструкциями;</w:t>
      </w:r>
    </w:p>
    <w:p w:rsidR="0004577A" w:rsidRDefault="0004577A" w:rsidP="0004577A">
      <w:pPr>
        <w:pStyle w:val="a5"/>
        <w:numPr>
          <w:ilvl w:val="0"/>
          <w:numId w:val="4"/>
        </w:numPr>
        <w:tabs>
          <w:tab w:val="left" w:pos="966"/>
        </w:tabs>
        <w:spacing w:line="300" w:lineRule="auto"/>
        <w:ind w:right="171" w:firstLine="707"/>
        <w:rPr>
          <w:sz w:val="28"/>
        </w:rPr>
      </w:pPr>
      <w:r>
        <w:rPr>
          <w:color w:val="000009"/>
          <w:sz w:val="28"/>
        </w:rPr>
        <w:t>соответствие законодательству визируемых им проектов приказов, распоряжений, инструкций и других документов.</w:t>
      </w:r>
    </w:p>
    <w:p w:rsidR="0004577A" w:rsidRDefault="0004577A" w:rsidP="0004577A">
      <w:pPr>
        <w:pStyle w:val="a3"/>
        <w:ind w:left="718" w:firstLine="0"/>
      </w:pPr>
      <w:r>
        <w:rPr>
          <w:color w:val="000009"/>
        </w:rPr>
        <w:t>Руководитель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Центра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карьеры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имеет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2"/>
        </w:rPr>
        <w:t>право:</w:t>
      </w:r>
    </w:p>
    <w:p w:rsidR="0004577A" w:rsidRDefault="0004577A" w:rsidP="0004577A">
      <w:pPr>
        <w:pStyle w:val="a5"/>
        <w:numPr>
          <w:ilvl w:val="0"/>
          <w:numId w:val="4"/>
        </w:numPr>
        <w:tabs>
          <w:tab w:val="left" w:pos="1045"/>
        </w:tabs>
        <w:spacing w:before="81" w:line="300" w:lineRule="auto"/>
        <w:ind w:right="170" w:firstLine="707"/>
        <w:rPr>
          <w:sz w:val="28"/>
        </w:rPr>
      </w:pPr>
      <w:r>
        <w:rPr>
          <w:color w:val="000009"/>
          <w:sz w:val="28"/>
        </w:rPr>
        <w:t>действовать от имени профессиональной образовательной организации, представлять интересы Центра в отношениях с юридическими и физическими лицами, органами государственной власти и местного самоуправления по вопросам содействия трудоустройства студентов и выпускников;</w:t>
      </w:r>
    </w:p>
    <w:p w:rsidR="0004577A" w:rsidRDefault="0004577A" w:rsidP="0004577A">
      <w:pPr>
        <w:pStyle w:val="a5"/>
        <w:numPr>
          <w:ilvl w:val="0"/>
          <w:numId w:val="4"/>
        </w:numPr>
        <w:tabs>
          <w:tab w:val="left" w:pos="1153"/>
        </w:tabs>
        <w:spacing w:line="300" w:lineRule="auto"/>
        <w:ind w:right="173" w:firstLine="707"/>
        <w:rPr>
          <w:sz w:val="28"/>
        </w:rPr>
      </w:pPr>
      <w:r>
        <w:rPr>
          <w:color w:val="000009"/>
          <w:sz w:val="28"/>
        </w:rPr>
        <w:t xml:space="preserve">на получение от всех отделение профессиональной </w:t>
      </w:r>
      <w:r>
        <w:rPr>
          <w:color w:val="000009"/>
          <w:sz w:val="28"/>
        </w:rPr>
        <w:lastRenderedPageBreak/>
        <w:t>образовательной организации информации, необходимой для обеспечения работы Центра;</w:t>
      </w:r>
    </w:p>
    <w:p w:rsidR="0004577A" w:rsidRDefault="0004577A" w:rsidP="0004577A">
      <w:pPr>
        <w:pStyle w:val="a5"/>
        <w:numPr>
          <w:ilvl w:val="0"/>
          <w:numId w:val="4"/>
        </w:numPr>
        <w:tabs>
          <w:tab w:val="left" w:pos="997"/>
        </w:tabs>
        <w:spacing w:line="300" w:lineRule="auto"/>
        <w:ind w:right="172" w:firstLine="707"/>
        <w:rPr>
          <w:sz w:val="28"/>
        </w:rPr>
      </w:pPr>
      <w:r>
        <w:rPr>
          <w:color w:val="000009"/>
          <w:sz w:val="28"/>
        </w:rPr>
        <w:t>осуществлять иные права, предусмотренные Трудовым кодексом Российской Федерации, Уставом колледжа, иными локальными нормативными актами ПОО.</w:t>
      </w:r>
    </w:p>
    <w:p w:rsidR="0004577A" w:rsidRDefault="0004577A" w:rsidP="0004577A">
      <w:pPr>
        <w:pStyle w:val="a3"/>
        <w:spacing w:line="300" w:lineRule="auto"/>
        <w:ind w:right="170"/>
      </w:pPr>
      <w:r>
        <w:rPr>
          <w:color w:val="000009"/>
        </w:rPr>
        <w:t>Права и обязанности сотрудников Центра определяются законодательством Российской Федерации, Уставом ПОО, настоящим Положением, Правилами внутреннего распорядка ПОО и другими нормативными документами ПОО.</w:t>
      </w:r>
    </w:p>
    <w:p w:rsidR="0004577A" w:rsidRDefault="0004577A" w:rsidP="0004577A">
      <w:pPr>
        <w:rPr>
          <w:sz w:val="28"/>
        </w:rPr>
      </w:pPr>
    </w:p>
    <w:p w:rsidR="0004577A" w:rsidRDefault="0004577A" w:rsidP="0004577A">
      <w:pPr>
        <w:pStyle w:val="a3"/>
        <w:spacing w:before="75"/>
        <w:ind w:left="718" w:firstLine="0"/>
      </w:pPr>
      <w:r>
        <w:rPr>
          <w:color w:val="000009"/>
        </w:rPr>
        <w:t>Сотрудники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Центра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карьеры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имеют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право:</w:t>
      </w:r>
    </w:p>
    <w:p w:rsidR="0004577A" w:rsidRDefault="0004577A" w:rsidP="0004577A">
      <w:pPr>
        <w:pStyle w:val="a5"/>
        <w:numPr>
          <w:ilvl w:val="0"/>
          <w:numId w:val="4"/>
        </w:numPr>
        <w:tabs>
          <w:tab w:val="left" w:pos="1071"/>
        </w:tabs>
        <w:spacing w:before="78" w:line="300" w:lineRule="auto"/>
        <w:ind w:right="165" w:firstLine="707"/>
        <w:rPr>
          <w:sz w:val="28"/>
        </w:rPr>
      </w:pPr>
      <w:r>
        <w:rPr>
          <w:color w:val="000009"/>
          <w:sz w:val="28"/>
        </w:rPr>
        <w:t xml:space="preserve">пользоваться имеющейся в колледже учебно-материальной базой, нормативной, учебной и методической документацией, информацией других отделений колледжа для осуществления своей профессиональной </w:t>
      </w:r>
      <w:r>
        <w:rPr>
          <w:color w:val="000009"/>
          <w:spacing w:val="-2"/>
          <w:sz w:val="28"/>
        </w:rPr>
        <w:t>деятельности;</w:t>
      </w:r>
    </w:p>
    <w:p w:rsidR="0004577A" w:rsidRDefault="0004577A" w:rsidP="0004577A">
      <w:pPr>
        <w:pStyle w:val="a5"/>
        <w:numPr>
          <w:ilvl w:val="0"/>
          <w:numId w:val="4"/>
        </w:numPr>
        <w:tabs>
          <w:tab w:val="left" w:pos="1054"/>
        </w:tabs>
        <w:spacing w:line="300" w:lineRule="auto"/>
        <w:ind w:right="169" w:firstLine="707"/>
        <w:rPr>
          <w:sz w:val="28"/>
        </w:rPr>
      </w:pPr>
      <w:r>
        <w:rPr>
          <w:color w:val="000009"/>
          <w:sz w:val="28"/>
        </w:rPr>
        <w:t>вносить предложения руководству колледжа о совершенствовании работы Центра;</w:t>
      </w:r>
    </w:p>
    <w:p w:rsidR="0004577A" w:rsidRDefault="0004577A" w:rsidP="0004577A">
      <w:pPr>
        <w:pStyle w:val="a5"/>
        <w:numPr>
          <w:ilvl w:val="0"/>
          <w:numId w:val="4"/>
        </w:numPr>
        <w:tabs>
          <w:tab w:val="left" w:pos="939"/>
        </w:tabs>
        <w:spacing w:line="300" w:lineRule="auto"/>
        <w:ind w:right="171" w:firstLine="707"/>
        <w:rPr>
          <w:sz w:val="28"/>
        </w:rPr>
      </w:pPr>
      <w:r>
        <w:rPr>
          <w:color w:val="000009"/>
          <w:sz w:val="28"/>
        </w:rPr>
        <w:t>знакомиться с проектами решений руководства колледжа, касающимися их деятельности Центра;</w:t>
      </w:r>
    </w:p>
    <w:p w:rsidR="0004577A" w:rsidRDefault="0004577A" w:rsidP="0004577A">
      <w:pPr>
        <w:pStyle w:val="a5"/>
        <w:numPr>
          <w:ilvl w:val="0"/>
          <w:numId w:val="4"/>
        </w:numPr>
        <w:tabs>
          <w:tab w:val="left" w:pos="944"/>
        </w:tabs>
        <w:spacing w:line="300" w:lineRule="auto"/>
        <w:ind w:right="172" w:firstLine="707"/>
        <w:rPr>
          <w:sz w:val="28"/>
        </w:rPr>
      </w:pPr>
      <w:r>
        <w:rPr>
          <w:color w:val="000009"/>
          <w:sz w:val="28"/>
        </w:rPr>
        <w:t>получать информацию и документы, необходимые для обеспечения своей деятельности;</w:t>
      </w:r>
    </w:p>
    <w:p w:rsidR="0004577A" w:rsidRDefault="0004577A" w:rsidP="0004577A">
      <w:pPr>
        <w:pStyle w:val="a5"/>
        <w:numPr>
          <w:ilvl w:val="0"/>
          <w:numId w:val="4"/>
        </w:numPr>
        <w:tabs>
          <w:tab w:val="left" w:pos="928"/>
        </w:tabs>
        <w:spacing w:line="300" w:lineRule="auto"/>
        <w:ind w:left="718" w:right="752" w:firstLine="0"/>
        <w:rPr>
          <w:sz w:val="28"/>
        </w:rPr>
      </w:pPr>
      <w:r>
        <w:rPr>
          <w:color w:val="000009"/>
          <w:sz w:val="28"/>
        </w:rPr>
        <w:t>готовить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документацию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направлениям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деятельности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Центра. Сотрудники Центра карьеры обязаны:</w:t>
      </w:r>
    </w:p>
    <w:p w:rsidR="0004577A" w:rsidRDefault="0004577A" w:rsidP="0004577A">
      <w:pPr>
        <w:pStyle w:val="a5"/>
        <w:numPr>
          <w:ilvl w:val="0"/>
          <w:numId w:val="4"/>
        </w:numPr>
        <w:tabs>
          <w:tab w:val="left" w:pos="1167"/>
        </w:tabs>
        <w:spacing w:line="300" w:lineRule="auto"/>
        <w:ind w:right="170" w:firstLine="707"/>
        <w:rPr>
          <w:sz w:val="28"/>
        </w:rPr>
      </w:pPr>
      <w:r>
        <w:rPr>
          <w:color w:val="000009"/>
          <w:sz w:val="28"/>
        </w:rPr>
        <w:t>отвечать за своевременность предоставления информации, необходимой для обеспечения деятельности Центра, а также за своевременность и качество проведения мероприятий и функций, возложенных на них.</w:t>
      </w:r>
    </w:p>
    <w:p w:rsidR="0004577A" w:rsidRPr="004C0BD9" w:rsidRDefault="0004577A" w:rsidP="004C0BD9">
      <w:pPr>
        <w:pStyle w:val="a5"/>
        <w:numPr>
          <w:ilvl w:val="0"/>
          <w:numId w:val="5"/>
        </w:numPr>
        <w:tabs>
          <w:tab w:val="left" w:pos="997"/>
        </w:tabs>
        <w:spacing w:line="319" w:lineRule="exact"/>
        <w:ind w:left="997" w:hanging="279"/>
        <w:rPr>
          <w:b/>
          <w:sz w:val="28"/>
        </w:rPr>
      </w:pPr>
      <w:r w:rsidRPr="004C0BD9">
        <w:rPr>
          <w:b/>
          <w:color w:val="000009"/>
          <w:sz w:val="28"/>
        </w:rPr>
        <w:t>Порядок</w:t>
      </w:r>
      <w:r w:rsidRPr="004C0BD9">
        <w:rPr>
          <w:b/>
          <w:color w:val="000009"/>
          <w:spacing w:val="-9"/>
          <w:sz w:val="28"/>
        </w:rPr>
        <w:t xml:space="preserve"> </w:t>
      </w:r>
      <w:r w:rsidRPr="004C0BD9">
        <w:rPr>
          <w:b/>
          <w:color w:val="000009"/>
          <w:sz w:val="28"/>
        </w:rPr>
        <w:t>работы</w:t>
      </w:r>
      <w:r w:rsidRPr="004C0BD9">
        <w:rPr>
          <w:b/>
          <w:color w:val="000009"/>
          <w:spacing w:val="-8"/>
          <w:sz w:val="28"/>
        </w:rPr>
        <w:t xml:space="preserve"> </w:t>
      </w:r>
      <w:r w:rsidRPr="004C0BD9">
        <w:rPr>
          <w:b/>
          <w:color w:val="000009"/>
          <w:spacing w:val="-2"/>
          <w:sz w:val="28"/>
        </w:rPr>
        <w:t>Центра</w:t>
      </w:r>
    </w:p>
    <w:p w:rsidR="0004577A" w:rsidRDefault="0004577A" w:rsidP="0004577A">
      <w:pPr>
        <w:pStyle w:val="a3"/>
        <w:spacing w:before="81" w:line="300" w:lineRule="auto"/>
        <w:ind w:right="172"/>
      </w:pPr>
      <w:r>
        <w:rPr>
          <w:color w:val="000009"/>
        </w:rPr>
        <w:t>Центр организует и проводит свою работу по плану, который разрабатывается на учебный год и утверждается директором колледжа.</w:t>
      </w:r>
    </w:p>
    <w:p w:rsidR="0004577A" w:rsidRDefault="0004577A" w:rsidP="0004577A">
      <w:pPr>
        <w:pStyle w:val="a3"/>
        <w:spacing w:line="300" w:lineRule="auto"/>
        <w:ind w:right="165"/>
      </w:pPr>
      <w:r>
        <w:rPr>
          <w:color w:val="000009"/>
        </w:rPr>
        <w:t>Для подготовки вопросов, выносимых на обсуждение, могут формироваться временные рабочие группы из преподавателей и сотрудников колледжа во главе с заведующим Центром карьеры, а также могут приглашаться представители предприятий и организаций.</w:t>
      </w:r>
    </w:p>
    <w:p w:rsidR="0004577A" w:rsidRPr="004C0BD9" w:rsidRDefault="0004577A" w:rsidP="004C0BD9">
      <w:pPr>
        <w:pStyle w:val="a5"/>
        <w:numPr>
          <w:ilvl w:val="0"/>
          <w:numId w:val="5"/>
        </w:numPr>
        <w:tabs>
          <w:tab w:val="left" w:pos="997"/>
        </w:tabs>
        <w:spacing w:line="322" w:lineRule="exact"/>
        <w:ind w:left="997" w:hanging="279"/>
        <w:rPr>
          <w:b/>
          <w:sz w:val="28"/>
        </w:rPr>
      </w:pPr>
      <w:r w:rsidRPr="004C0BD9">
        <w:rPr>
          <w:b/>
          <w:color w:val="000009"/>
          <w:sz w:val="28"/>
        </w:rPr>
        <w:t>Заключительные</w:t>
      </w:r>
      <w:r w:rsidRPr="004C0BD9">
        <w:rPr>
          <w:b/>
          <w:color w:val="000009"/>
          <w:spacing w:val="-15"/>
          <w:sz w:val="28"/>
        </w:rPr>
        <w:t xml:space="preserve"> </w:t>
      </w:r>
      <w:r w:rsidRPr="004C0BD9">
        <w:rPr>
          <w:b/>
          <w:color w:val="000009"/>
          <w:spacing w:val="-2"/>
          <w:sz w:val="28"/>
        </w:rPr>
        <w:t>положения</w:t>
      </w:r>
    </w:p>
    <w:p w:rsidR="0004577A" w:rsidRDefault="0004577A" w:rsidP="0004577A">
      <w:pPr>
        <w:pStyle w:val="a3"/>
        <w:spacing w:before="80" w:line="300" w:lineRule="auto"/>
        <w:jc w:val="left"/>
      </w:pPr>
      <w:r>
        <w:rPr>
          <w:color w:val="000009"/>
        </w:rPr>
        <w:t>Настоящее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Положение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вступает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силу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момента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 xml:space="preserve">утверждения </w:t>
      </w:r>
      <w:r>
        <w:rPr>
          <w:color w:val="000009"/>
        </w:rPr>
        <w:lastRenderedPageBreak/>
        <w:t>директором колледжа и размещается на официальном сайте.</w:t>
      </w:r>
    </w:p>
    <w:p w:rsidR="0004577A" w:rsidRDefault="0004577A" w:rsidP="0004577A">
      <w:pPr>
        <w:pStyle w:val="a3"/>
        <w:spacing w:line="300" w:lineRule="auto"/>
        <w:jc w:val="left"/>
      </w:pPr>
      <w:r>
        <w:rPr>
          <w:color w:val="000009"/>
        </w:rPr>
        <w:t>В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настоящее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Положение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могут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вноситься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изменения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дополнения, которые утверждаются нормативно правовым актом ПОО.</w:t>
      </w:r>
    </w:p>
    <w:p w:rsidR="00E409FD" w:rsidRDefault="0004577A" w:rsidP="004C0BD9">
      <w:pPr>
        <w:pStyle w:val="a3"/>
        <w:spacing w:before="1"/>
        <w:ind w:left="718" w:firstLine="0"/>
        <w:jc w:val="left"/>
        <w:rPr>
          <w:color w:val="000009"/>
          <w:spacing w:val="-2"/>
        </w:rPr>
      </w:pPr>
      <w:r>
        <w:rPr>
          <w:color w:val="000009"/>
        </w:rPr>
        <w:t>Реорганизация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ликвидация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Центра карьеры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осуществляется</w:t>
      </w:r>
      <w:r>
        <w:rPr>
          <w:color w:val="000009"/>
          <w:spacing w:val="60"/>
        </w:rPr>
        <w:t xml:space="preserve"> </w:t>
      </w:r>
      <w:r>
        <w:rPr>
          <w:color w:val="000009"/>
          <w:spacing w:val="-2"/>
        </w:rPr>
        <w:t>директором колледжа.</w:t>
      </w:r>
      <w:bookmarkStart w:id="4" w:name="14"/>
      <w:bookmarkStart w:id="5" w:name="15"/>
      <w:bookmarkEnd w:id="4"/>
      <w:bookmarkEnd w:id="5"/>
    </w:p>
    <w:p w:rsidR="004C0BD9" w:rsidRDefault="004C0BD9" w:rsidP="004C0BD9">
      <w:pPr>
        <w:pStyle w:val="a3"/>
        <w:spacing w:before="1"/>
        <w:ind w:left="718" w:firstLine="0"/>
        <w:jc w:val="left"/>
        <w:rPr>
          <w:color w:val="000009"/>
          <w:spacing w:val="-2"/>
        </w:rPr>
      </w:pPr>
    </w:p>
    <w:p w:rsidR="004C0BD9" w:rsidRDefault="004C0BD9" w:rsidP="004C0BD9">
      <w:pPr>
        <w:pStyle w:val="a3"/>
        <w:spacing w:before="1"/>
        <w:ind w:left="5664" w:firstLine="0"/>
        <w:jc w:val="left"/>
      </w:pPr>
    </w:p>
    <w:p w:rsidR="004C0BD9" w:rsidRDefault="004C0BD9" w:rsidP="004C0BD9">
      <w:pPr>
        <w:pStyle w:val="a3"/>
        <w:spacing w:before="1"/>
        <w:ind w:left="5664" w:firstLine="0"/>
        <w:jc w:val="left"/>
      </w:pPr>
    </w:p>
    <w:p w:rsidR="004C0BD9" w:rsidRDefault="004C0BD9" w:rsidP="004C0BD9">
      <w:pPr>
        <w:pStyle w:val="a3"/>
        <w:spacing w:before="1"/>
        <w:ind w:left="5664" w:firstLine="0"/>
        <w:jc w:val="left"/>
      </w:pPr>
    </w:p>
    <w:p w:rsidR="004C0BD9" w:rsidRDefault="004C0BD9" w:rsidP="004C0BD9">
      <w:pPr>
        <w:pStyle w:val="a3"/>
        <w:spacing w:before="1"/>
        <w:ind w:left="5664" w:firstLine="0"/>
        <w:jc w:val="left"/>
      </w:pPr>
    </w:p>
    <w:p w:rsidR="004C0BD9" w:rsidRDefault="004C0BD9" w:rsidP="004C0BD9">
      <w:pPr>
        <w:pStyle w:val="a3"/>
        <w:spacing w:before="1"/>
        <w:ind w:left="5664" w:firstLine="0"/>
        <w:jc w:val="left"/>
      </w:pPr>
    </w:p>
    <w:p w:rsidR="004C0BD9" w:rsidRDefault="004C0BD9" w:rsidP="004C0BD9">
      <w:pPr>
        <w:pStyle w:val="a3"/>
        <w:spacing w:before="1"/>
        <w:ind w:left="5664" w:firstLine="0"/>
        <w:jc w:val="left"/>
      </w:pPr>
      <w:bookmarkStart w:id="6" w:name="_GoBack"/>
      <w:bookmarkEnd w:id="6"/>
      <w:r>
        <w:t>Регистрационный номер</w:t>
      </w:r>
    </w:p>
    <w:p w:rsidR="004C0BD9" w:rsidRDefault="004C0BD9" w:rsidP="004C0BD9">
      <w:pPr>
        <w:pStyle w:val="a3"/>
        <w:spacing w:before="1"/>
        <w:ind w:left="5664" w:firstLine="0"/>
        <w:jc w:val="left"/>
      </w:pPr>
      <w:r>
        <w:t>от 01.09.2025г. № 189</w:t>
      </w:r>
    </w:p>
    <w:sectPr w:rsidR="004C0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C5ED3"/>
    <w:multiLevelType w:val="hybridMultilevel"/>
    <w:tmpl w:val="1C404186"/>
    <w:lvl w:ilvl="0" w:tplc="35568094">
      <w:numFmt w:val="bullet"/>
      <w:lvlText w:val="–"/>
      <w:lvlJc w:val="left"/>
      <w:pPr>
        <w:ind w:left="1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4762D560">
      <w:numFmt w:val="bullet"/>
      <w:lvlText w:val="•"/>
      <w:lvlJc w:val="left"/>
      <w:pPr>
        <w:ind w:left="953" w:hanging="212"/>
      </w:pPr>
      <w:rPr>
        <w:lang w:val="ru-RU" w:eastAsia="en-US" w:bidi="ar-SA"/>
      </w:rPr>
    </w:lvl>
    <w:lvl w:ilvl="2" w:tplc="5E7043EE">
      <w:numFmt w:val="bullet"/>
      <w:lvlText w:val="•"/>
      <w:lvlJc w:val="left"/>
      <w:pPr>
        <w:ind w:left="1886" w:hanging="212"/>
      </w:pPr>
      <w:rPr>
        <w:lang w:val="ru-RU" w:eastAsia="en-US" w:bidi="ar-SA"/>
      </w:rPr>
    </w:lvl>
    <w:lvl w:ilvl="3" w:tplc="518844AA">
      <w:numFmt w:val="bullet"/>
      <w:lvlText w:val="•"/>
      <w:lvlJc w:val="left"/>
      <w:pPr>
        <w:ind w:left="2819" w:hanging="212"/>
      </w:pPr>
      <w:rPr>
        <w:lang w:val="ru-RU" w:eastAsia="en-US" w:bidi="ar-SA"/>
      </w:rPr>
    </w:lvl>
    <w:lvl w:ilvl="4" w:tplc="9A6A4EA8">
      <w:numFmt w:val="bullet"/>
      <w:lvlText w:val="•"/>
      <w:lvlJc w:val="left"/>
      <w:pPr>
        <w:ind w:left="3752" w:hanging="212"/>
      </w:pPr>
      <w:rPr>
        <w:lang w:val="ru-RU" w:eastAsia="en-US" w:bidi="ar-SA"/>
      </w:rPr>
    </w:lvl>
    <w:lvl w:ilvl="5" w:tplc="028884B6">
      <w:numFmt w:val="bullet"/>
      <w:lvlText w:val="•"/>
      <w:lvlJc w:val="left"/>
      <w:pPr>
        <w:ind w:left="4685" w:hanging="212"/>
      </w:pPr>
      <w:rPr>
        <w:lang w:val="ru-RU" w:eastAsia="en-US" w:bidi="ar-SA"/>
      </w:rPr>
    </w:lvl>
    <w:lvl w:ilvl="6" w:tplc="BBC64CEA">
      <w:numFmt w:val="bullet"/>
      <w:lvlText w:val="•"/>
      <w:lvlJc w:val="left"/>
      <w:pPr>
        <w:ind w:left="5618" w:hanging="212"/>
      </w:pPr>
      <w:rPr>
        <w:lang w:val="ru-RU" w:eastAsia="en-US" w:bidi="ar-SA"/>
      </w:rPr>
    </w:lvl>
    <w:lvl w:ilvl="7" w:tplc="1E308168">
      <w:numFmt w:val="bullet"/>
      <w:lvlText w:val="•"/>
      <w:lvlJc w:val="left"/>
      <w:pPr>
        <w:ind w:left="6551" w:hanging="212"/>
      </w:pPr>
      <w:rPr>
        <w:lang w:val="ru-RU" w:eastAsia="en-US" w:bidi="ar-SA"/>
      </w:rPr>
    </w:lvl>
    <w:lvl w:ilvl="8" w:tplc="D67CD256">
      <w:numFmt w:val="bullet"/>
      <w:lvlText w:val="•"/>
      <w:lvlJc w:val="left"/>
      <w:pPr>
        <w:ind w:left="7484" w:hanging="212"/>
      </w:pPr>
      <w:rPr>
        <w:lang w:val="ru-RU" w:eastAsia="en-US" w:bidi="ar-SA"/>
      </w:rPr>
    </w:lvl>
  </w:abstractNum>
  <w:abstractNum w:abstractNumId="1" w15:restartNumberingAfterBreak="0">
    <w:nsid w:val="32CE485E"/>
    <w:multiLevelType w:val="hybridMultilevel"/>
    <w:tmpl w:val="13ECC588"/>
    <w:lvl w:ilvl="0" w:tplc="7B96A2EC">
      <w:start w:val="1"/>
      <w:numFmt w:val="decimal"/>
      <w:lvlText w:val="%1."/>
      <w:lvlJc w:val="left"/>
      <w:pPr>
        <w:ind w:left="99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D6787670">
      <w:numFmt w:val="bullet"/>
      <w:lvlText w:val="–"/>
      <w:lvlJc w:val="left"/>
      <w:pPr>
        <w:ind w:left="10" w:hanging="4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2" w:tplc="090427DE">
      <w:numFmt w:val="bullet"/>
      <w:lvlText w:val="•"/>
      <w:lvlJc w:val="left"/>
      <w:pPr>
        <w:ind w:left="1927" w:hanging="415"/>
      </w:pPr>
      <w:rPr>
        <w:lang w:val="ru-RU" w:eastAsia="en-US" w:bidi="ar-SA"/>
      </w:rPr>
    </w:lvl>
    <w:lvl w:ilvl="3" w:tplc="BE36A282">
      <w:numFmt w:val="bullet"/>
      <w:lvlText w:val="•"/>
      <w:lvlJc w:val="left"/>
      <w:pPr>
        <w:ind w:left="2855" w:hanging="415"/>
      </w:pPr>
      <w:rPr>
        <w:lang w:val="ru-RU" w:eastAsia="en-US" w:bidi="ar-SA"/>
      </w:rPr>
    </w:lvl>
    <w:lvl w:ilvl="4" w:tplc="FE524B3C">
      <w:numFmt w:val="bullet"/>
      <w:lvlText w:val="•"/>
      <w:lvlJc w:val="left"/>
      <w:pPr>
        <w:ind w:left="3783" w:hanging="415"/>
      </w:pPr>
      <w:rPr>
        <w:lang w:val="ru-RU" w:eastAsia="en-US" w:bidi="ar-SA"/>
      </w:rPr>
    </w:lvl>
    <w:lvl w:ilvl="5" w:tplc="CE0AF722">
      <w:numFmt w:val="bullet"/>
      <w:lvlText w:val="•"/>
      <w:lvlJc w:val="left"/>
      <w:pPr>
        <w:ind w:left="4711" w:hanging="415"/>
      </w:pPr>
      <w:rPr>
        <w:lang w:val="ru-RU" w:eastAsia="en-US" w:bidi="ar-SA"/>
      </w:rPr>
    </w:lvl>
    <w:lvl w:ilvl="6" w:tplc="8E96922E">
      <w:numFmt w:val="bullet"/>
      <w:lvlText w:val="•"/>
      <w:lvlJc w:val="left"/>
      <w:pPr>
        <w:ind w:left="5638" w:hanging="415"/>
      </w:pPr>
      <w:rPr>
        <w:lang w:val="ru-RU" w:eastAsia="en-US" w:bidi="ar-SA"/>
      </w:rPr>
    </w:lvl>
    <w:lvl w:ilvl="7" w:tplc="6FBAC2A6">
      <w:numFmt w:val="bullet"/>
      <w:lvlText w:val="•"/>
      <w:lvlJc w:val="left"/>
      <w:pPr>
        <w:ind w:left="6566" w:hanging="415"/>
      </w:pPr>
      <w:rPr>
        <w:lang w:val="ru-RU" w:eastAsia="en-US" w:bidi="ar-SA"/>
      </w:rPr>
    </w:lvl>
    <w:lvl w:ilvl="8" w:tplc="D50852A2">
      <w:numFmt w:val="bullet"/>
      <w:lvlText w:val="•"/>
      <w:lvlJc w:val="left"/>
      <w:pPr>
        <w:ind w:left="7494" w:hanging="415"/>
      </w:pPr>
      <w:rPr>
        <w:lang w:val="ru-RU" w:eastAsia="en-US" w:bidi="ar-SA"/>
      </w:rPr>
    </w:lvl>
  </w:abstractNum>
  <w:abstractNum w:abstractNumId="2" w15:restartNumberingAfterBreak="0">
    <w:nsid w:val="33C414F5"/>
    <w:multiLevelType w:val="hybridMultilevel"/>
    <w:tmpl w:val="80EECCAC"/>
    <w:lvl w:ilvl="0" w:tplc="A2A41B48">
      <w:start w:val="1"/>
      <w:numFmt w:val="decimal"/>
      <w:lvlText w:val="%1)"/>
      <w:lvlJc w:val="left"/>
      <w:pPr>
        <w:ind w:left="1023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EACC5898">
      <w:numFmt w:val="bullet"/>
      <w:lvlText w:val="-"/>
      <w:lvlJc w:val="left"/>
      <w:pPr>
        <w:ind w:left="10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2" w:tplc="1DB4D0A2">
      <w:numFmt w:val="bullet"/>
      <w:lvlText w:val="•"/>
      <w:lvlJc w:val="left"/>
      <w:pPr>
        <w:ind w:left="1945" w:hanging="214"/>
      </w:pPr>
      <w:rPr>
        <w:lang w:val="ru-RU" w:eastAsia="en-US" w:bidi="ar-SA"/>
      </w:rPr>
    </w:lvl>
    <w:lvl w:ilvl="3" w:tplc="785A70DE">
      <w:numFmt w:val="bullet"/>
      <w:lvlText w:val="•"/>
      <w:lvlJc w:val="left"/>
      <w:pPr>
        <w:ind w:left="2871" w:hanging="214"/>
      </w:pPr>
      <w:rPr>
        <w:lang w:val="ru-RU" w:eastAsia="en-US" w:bidi="ar-SA"/>
      </w:rPr>
    </w:lvl>
    <w:lvl w:ilvl="4" w:tplc="8A8CA418">
      <w:numFmt w:val="bullet"/>
      <w:lvlText w:val="•"/>
      <w:lvlJc w:val="left"/>
      <w:pPr>
        <w:ind w:left="3796" w:hanging="214"/>
      </w:pPr>
      <w:rPr>
        <w:lang w:val="ru-RU" w:eastAsia="en-US" w:bidi="ar-SA"/>
      </w:rPr>
    </w:lvl>
    <w:lvl w:ilvl="5" w:tplc="B9BE4978">
      <w:numFmt w:val="bullet"/>
      <w:lvlText w:val="•"/>
      <w:lvlJc w:val="left"/>
      <w:pPr>
        <w:ind w:left="4722" w:hanging="214"/>
      </w:pPr>
      <w:rPr>
        <w:lang w:val="ru-RU" w:eastAsia="en-US" w:bidi="ar-SA"/>
      </w:rPr>
    </w:lvl>
    <w:lvl w:ilvl="6" w:tplc="0F9E99B8">
      <w:numFmt w:val="bullet"/>
      <w:lvlText w:val="•"/>
      <w:lvlJc w:val="left"/>
      <w:pPr>
        <w:ind w:left="5647" w:hanging="214"/>
      </w:pPr>
      <w:rPr>
        <w:lang w:val="ru-RU" w:eastAsia="en-US" w:bidi="ar-SA"/>
      </w:rPr>
    </w:lvl>
    <w:lvl w:ilvl="7" w:tplc="9D00A718">
      <w:numFmt w:val="bullet"/>
      <w:lvlText w:val="•"/>
      <w:lvlJc w:val="left"/>
      <w:pPr>
        <w:ind w:left="6573" w:hanging="214"/>
      </w:pPr>
      <w:rPr>
        <w:lang w:val="ru-RU" w:eastAsia="en-US" w:bidi="ar-SA"/>
      </w:rPr>
    </w:lvl>
    <w:lvl w:ilvl="8" w:tplc="EE0E43B8">
      <w:numFmt w:val="bullet"/>
      <w:lvlText w:val="•"/>
      <w:lvlJc w:val="left"/>
      <w:pPr>
        <w:ind w:left="7498" w:hanging="214"/>
      </w:pPr>
      <w:rPr>
        <w:lang w:val="ru-RU" w:eastAsia="en-US" w:bidi="ar-SA"/>
      </w:rPr>
    </w:lvl>
  </w:abstractNum>
  <w:abstractNum w:abstractNumId="3" w15:restartNumberingAfterBreak="0">
    <w:nsid w:val="370D3DB5"/>
    <w:multiLevelType w:val="hybridMultilevel"/>
    <w:tmpl w:val="CB70FB0A"/>
    <w:lvl w:ilvl="0" w:tplc="9326B554">
      <w:start w:val="2"/>
      <w:numFmt w:val="decimal"/>
      <w:lvlText w:val="%1."/>
      <w:lvlJc w:val="left"/>
      <w:pPr>
        <w:ind w:left="1357" w:hanging="360"/>
      </w:pPr>
      <w:rPr>
        <w:rFonts w:hint="default"/>
        <w:color w:val="000009"/>
      </w:rPr>
    </w:lvl>
    <w:lvl w:ilvl="1" w:tplc="04190019" w:tentative="1">
      <w:start w:val="1"/>
      <w:numFmt w:val="lowerLetter"/>
      <w:lvlText w:val="%2."/>
      <w:lvlJc w:val="left"/>
      <w:pPr>
        <w:ind w:left="2077" w:hanging="360"/>
      </w:pPr>
    </w:lvl>
    <w:lvl w:ilvl="2" w:tplc="0419001B" w:tentative="1">
      <w:start w:val="1"/>
      <w:numFmt w:val="lowerRoman"/>
      <w:lvlText w:val="%3."/>
      <w:lvlJc w:val="right"/>
      <w:pPr>
        <w:ind w:left="2797" w:hanging="180"/>
      </w:pPr>
    </w:lvl>
    <w:lvl w:ilvl="3" w:tplc="0419000F" w:tentative="1">
      <w:start w:val="1"/>
      <w:numFmt w:val="decimal"/>
      <w:lvlText w:val="%4."/>
      <w:lvlJc w:val="left"/>
      <w:pPr>
        <w:ind w:left="3517" w:hanging="360"/>
      </w:pPr>
    </w:lvl>
    <w:lvl w:ilvl="4" w:tplc="04190019" w:tentative="1">
      <w:start w:val="1"/>
      <w:numFmt w:val="lowerLetter"/>
      <w:lvlText w:val="%5."/>
      <w:lvlJc w:val="left"/>
      <w:pPr>
        <w:ind w:left="4237" w:hanging="360"/>
      </w:pPr>
    </w:lvl>
    <w:lvl w:ilvl="5" w:tplc="0419001B" w:tentative="1">
      <w:start w:val="1"/>
      <w:numFmt w:val="lowerRoman"/>
      <w:lvlText w:val="%6."/>
      <w:lvlJc w:val="right"/>
      <w:pPr>
        <w:ind w:left="4957" w:hanging="180"/>
      </w:pPr>
    </w:lvl>
    <w:lvl w:ilvl="6" w:tplc="0419000F" w:tentative="1">
      <w:start w:val="1"/>
      <w:numFmt w:val="decimal"/>
      <w:lvlText w:val="%7."/>
      <w:lvlJc w:val="left"/>
      <w:pPr>
        <w:ind w:left="5677" w:hanging="360"/>
      </w:pPr>
    </w:lvl>
    <w:lvl w:ilvl="7" w:tplc="04190019" w:tentative="1">
      <w:start w:val="1"/>
      <w:numFmt w:val="lowerLetter"/>
      <w:lvlText w:val="%8."/>
      <w:lvlJc w:val="left"/>
      <w:pPr>
        <w:ind w:left="6397" w:hanging="360"/>
      </w:pPr>
    </w:lvl>
    <w:lvl w:ilvl="8" w:tplc="0419001B" w:tentative="1">
      <w:start w:val="1"/>
      <w:numFmt w:val="lowerRoman"/>
      <w:lvlText w:val="%9."/>
      <w:lvlJc w:val="right"/>
      <w:pPr>
        <w:ind w:left="7117" w:hanging="180"/>
      </w:pPr>
    </w:lvl>
  </w:abstractNum>
  <w:abstractNum w:abstractNumId="4" w15:restartNumberingAfterBreak="0">
    <w:nsid w:val="5FF50B02"/>
    <w:multiLevelType w:val="hybridMultilevel"/>
    <w:tmpl w:val="E9B206EA"/>
    <w:lvl w:ilvl="0" w:tplc="BF52425E">
      <w:numFmt w:val="bullet"/>
      <w:lvlText w:val="–"/>
      <w:lvlJc w:val="left"/>
      <w:pPr>
        <w:ind w:left="1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A5089100">
      <w:numFmt w:val="bullet"/>
      <w:lvlText w:val="•"/>
      <w:lvlJc w:val="left"/>
      <w:pPr>
        <w:ind w:left="953" w:hanging="212"/>
      </w:pPr>
      <w:rPr>
        <w:lang w:val="ru-RU" w:eastAsia="en-US" w:bidi="ar-SA"/>
      </w:rPr>
    </w:lvl>
    <w:lvl w:ilvl="2" w:tplc="4AB67B10">
      <w:numFmt w:val="bullet"/>
      <w:lvlText w:val="•"/>
      <w:lvlJc w:val="left"/>
      <w:pPr>
        <w:ind w:left="1886" w:hanging="212"/>
      </w:pPr>
      <w:rPr>
        <w:lang w:val="ru-RU" w:eastAsia="en-US" w:bidi="ar-SA"/>
      </w:rPr>
    </w:lvl>
    <w:lvl w:ilvl="3" w:tplc="AFB8AFFA">
      <w:numFmt w:val="bullet"/>
      <w:lvlText w:val="•"/>
      <w:lvlJc w:val="left"/>
      <w:pPr>
        <w:ind w:left="2819" w:hanging="212"/>
      </w:pPr>
      <w:rPr>
        <w:lang w:val="ru-RU" w:eastAsia="en-US" w:bidi="ar-SA"/>
      </w:rPr>
    </w:lvl>
    <w:lvl w:ilvl="4" w:tplc="AF888460">
      <w:numFmt w:val="bullet"/>
      <w:lvlText w:val="•"/>
      <w:lvlJc w:val="left"/>
      <w:pPr>
        <w:ind w:left="3752" w:hanging="212"/>
      </w:pPr>
      <w:rPr>
        <w:lang w:val="ru-RU" w:eastAsia="en-US" w:bidi="ar-SA"/>
      </w:rPr>
    </w:lvl>
    <w:lvl w:ilvl="5" w:tplc="DB62DC42">
      <w:numFmt w:val="bullet"/>
      <w:lvlText w:val="•"/>
      <w:lvlJc w:val="left"/>
      <w:pPr>
        <w:ind w:left="4685" w:hanging="212"/>
      </w:pPr>
      <w:rPr>
        <w:lang w:val="ru-RU" w:eastAsia="en-US" w:bidi="ar-SA"/>
      </w:rPr>
    </w:lvl>
    <w:lvl w:ilvl="6" w:tplc="4E84B70A">
      <w:numFmt w:val="bullet"/>
      <w:lvlText w:val="•"/>
      <w:lvlJc w:val="left"/>
      <w:pPr>
        <w:ind w:left="5618" w:hanging="212"/>
      </w:pPr>
      <w:rPr>
        <w:lang w:val="ru-RU" w:eastAsia="en-US" w:bidi="ar-SA"/>
      </w:rPr>
    </w:lvl>
    <w:lvl w:ilvl="7" w:tplc="A0926FA0">
      <w:numFmt w:val="bullet"/>
      <w:lvlText w:val="•"/>
      <w:lvlJc w:val="left"/>
      <w:pPr>
        <w:ind w:left="6551" w:hanging="212"/>
      </w:pPr>
      <w:rPr>
        <w:lang w:val="ru-RU" w:eastAsia="en-US" w:bidi="ar-SA"/>
      </w:rPr>
    </w:lvl>
    <w:lvl w:ilvl="8" w:tplc="EA58BC38">
      <w:numFmt w:val="bullet"/>
      <w:lvlText w:val="•"/>
      <w:lvlJc w:val="left"/>
      <w:pPr>
        <w:ind w:left="7484" w:hanging="212"/>
      </w:pPr>
      <w:rPr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D2F"/>
    <w:rsid w:val="0004577A"/>
    <w:rsid w:val="0006016F"/>
    <w:rsid w:val="00160E43"/>
    <w:rsid w:val="00462C0D"/>
    <w:rsid w:val="004C0BD9"/>
    <w:rsid w:val="004F461F"/>
    <w:rsid w:val="006C363E"/>
    <w:rsid w:val="008A64FD"/>
    <w:rsid w:val="00BB64DA"/>
    <w:rsid w:val="00BB7C86"/>
    <w:rsid w:val="00C0180C"/>
    <w:rsid w:val="00CC4EBB"/>
    <w:rsid w:val="00E64A2E"/>
    <w:rsid w:val="00F2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62816F-0676-4F93-BE3E-2022842DA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B7C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BB7C86"/>
    <w:pPr>
      <w:ind w:left="10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B7C8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BB7C86"/>
    <w:pPr>
      <w:ind w:left="10" w:firstLine="707"/>
      <w:jc w:val="both"/>
    </w:pPr>
  </w:style>
  <w:style w:type="table" w:styleId="a6">
    <w:name w:val="Table Grid"/>
    <w:basedOn w:val="a1"/>
    <w:uiPriority w:val="39"/>
    <w:rsid w:val="00E64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8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2017</Words>
  <Characters>11502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Специалист по кадрам</cp:lastModifiedBy>
  <cp:revision>2</cp:revision>
  <dcterms:created xsi:type="dcterms:W3CDTF">2025-10-08T08:30:00Z</dcterms:created>
  <dcterms:modified xsi:type="dcterms:W3CDTF">2025-10-08T08:30:00Z</dcterms:modified>
</cp:coreProperties>
</file>