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4" w:rsidRDefault="00531874">
      <w:pPr>
        <w:rPr>
          <w:rFonts w:ascii="Times New Roman" w:hAnsi="Times New Roman" w:cs="Times New Roman"/>
          <w:sz w:val="28"/>
          <w:szCs w:val="28"/>
        </w:rPr>
      </w:pPr>
    </w:p>
    <w:p w:rsidR="00AD66F5" w:rsidRPr="00AD66F5" w:rsidRDefault="00AD66F5" w:rsidP="00AD6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D66F5">
        <w:rPr>
          <w:rFonts w:ascii="Times New Roman" w:hAnsi="Times New Roman" w:cs="Times New Roman"/>
          <w:b/>
          <w:sz w:val="28"/>
          <w:szCs w:val="20"/>
        </w:rPr>
        <w:t>Задание для са</w:t>
      </w:r>
      <w:r>
        <w:rPr>
          <w:rFonts w:ascii="Times New Roman" w:hAnsi="Times New Roman" w:cs="Times New Roman"/>
          <w:b/>
          <w:sz w:val="28"/>
          <w:szCs w:val="20"/>
        </w:rPr>
        <w:t>мостоятельной работы студентов 4</w:t>
      </w:r>
      <w:r w:rsidRPr="00AD66F5">
        <w:rPr>
          <w:rFonts w:ascii="Times New Roman" w:hAnsi="Times New Roman" w:cs="Times New Roman"/>
          <w:b/>
          <w:sz w:val="28"/>
          <w:szCs w:val="20"/>
        </w:rPr>
        <w:t xml:space="preserve"> курса</w:t>
      </w:r>
    </w:p>
    <w:p w:rsidR="00AD66F5" w:rsidRPr="00AD66F5" w:rsidRDefault="00E737D4" w:rsidP="00AD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на</w:t>
      </w:r>
      <w:r w:rsidR="00C718D6">
        <w:rPr>
          <w:rFonts w:ascii="Times New Roman" w:hAnsi="Times New Roman" w:cs="Times New Roman"/>
          <w:b/>
          <w:sz w:val="28"/>
          <w:szCs w:val="20"/>
        </w:rPr>
        <w:t xml:space="preserve"> 7</w:t>
      </w:r>
      <w:r>
        <w:rPr>
          <w:rFonts w:ascii="Times New Roman" w:hAnsi="Times New Roman" w:cs="Times New Roman"/>
          <w:b/>
          <w:sz w:val="28"/>
          <w:szCs w:val="20"/>
        </w:rPr>
        <w:t xml:space="preserve"> семестр  2015-2016 учебного года</w:t>
      </w:r>
      <w:r w:rsidR="00AD66F5" w:rsidRPr="00AD66F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D66F5" w:rsidRPr="00AD66F5">
        <w:rPr>
          <w:rFonts w:ascii="Times New Roman" w:hAnsi="Times New Roman" w:cs="Times New Roman"/>
          <w:b/>
          <w:sz w:val="28"/>
          <w:szCs w:val="28"/>
        </w:rPr>
        <w:t>по</w:t>
      </w:r>
    </w:p>
    <w:p w:rsidR="00AD66F5" w:rsidRDefault="00AD66F5" w:rsidP="00AD6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МДК.03.04 </w:t>
      </w:r>
      <w:r w:rsidRPr="000B5DC4">
        <w:rPr>
          <w:rFonts w:ascii="Times New Roman" w:hAnsi="Times New Roman" w:cs="Times New Roman"/>
          <w:b/>
          <w:sz w:val="28"/>
          <w:szCs w:val="28"/>
        </w:rPr>
        <w:t xml:space="preserve"> Теории и методике математического развития</w:t>
      </w:r>
    </w:p>
    <w:p w:rsidR="00AD66F5" w:rsidRPr="00AD66F5" w:rsidRDefault="00AD66F5" w:rsidP="00AD6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6F5" w:rsidRDefault="00AD66F5" w:rsidP="00AD66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F5">
        <w:rPr>
          <w:rFonts w:ascii="Times New Roman" w:hAnsi="Times New Roman" w:cs="Times New Roman"/>
          <w:b/>
          <w:sz w:val="28"/>
          <w:szCs w:val="28"/>
        </w:rPr>
        <w:t>Студенты выбирают индивидуально один вариант домашней контрольной работы (ДКР).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вопросов формирования математических представлений 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трудах отечественных педагогов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контрольная работа носит выраженный теоретический характер.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Основная цель контрольной работы состоит в изучении и обобщении опыта советских педагогов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–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 в области дошкольного образования относительно формирования математических представлений детей 3-7 лет.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выполнения работы.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передовые педагоги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 уделяли большое внимание интеллектуальному и, в частности, математическому развитию детей дошкольного возраста в плане подготовки их к школе. Основываясь на практическом опыте и применяя теоретические исследования зарубежных и отечественных психологов, они стремились к созданию советской системы обучения детей математике. Были на этом пути и успехи, и просчеты.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изучения методической литературы необходимо выделить ведущие идеи, взгляды, положения методических систем Елизаветы Ивановны Тихеевой, Фаины Наумовны Блехер, Анны Михайловны Леушиной.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передового педагогического опыта позволит нам полнее и точнее понять принципы, содержание, методы обучения дошкольников математике на современном этапе развития общества и выявить роль математических знаний в личностном росте детей.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Последовательность выполнения работы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Необходимо внимательно прочитать соответствующие разделы методической литературы.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Познакомиться с предлагаемыми вопросами-заданиями и найти на них ответы желательно во всех источниках, с которыми знакомитесь.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Систематизировать и обобщить материал, имеющийся в различных источниках, составив подробный и доказательный ответ на вопрос-задание.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анализе взглядов Е.И.Тихеевой необходимо заполнить таблицу противоречий. В правой ее части могут быть или цитаты из работ педагога или Ваши собственные мысли, обобщения, рассуждения. То, что находится в левой части таблицы, с точки зрения современной педагогики мы принимаем как отрицательную позицию. Для того, чтобы заполнить правую часть, надо найти взгляды или действия Е.И.Тихеевой, которые опровергали бы указанные положения теории.</w:t>
      </w: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1"/>
        <w:gridCol w:w="4279"/>
      </w:tblGrid>
      <w:tr w:rsidR="00C718D6" w:rsidTr="00C718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т.к. «…в них всем детям навязывается то, к чему не лежит душа отдельного ребенка…»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Е.И.Тихеева создавала и самолично организовывала дидактические игры с подгруппой детей, утверждая, что таким образом развивается чувство коллективизма и дух соревнования.</w:t>
            </w:r>
          </w:p>
        </w:tc>
      </w:tr>
    </w:tbl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Обязательно важно ответить на итоговый вопрос всей работы.</w:t>
      </w:r>
    </w:p>
    <w:p w:rsidR="00C718D6" w:rsidRDefault="00C718D6" w:rsidP="00C718D6">
      <w:pPr>
        <w:tabs>
          <w:tab w:val="center" w:pos="4855"/>
          <w:tab w:val="left" w:pos="6210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Блехер Ф.Н. Дидактические игры. – М., 1948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методики развития элементарных математических представлений у дошкольников: хрестоматия в 6-ти частях. //Сост. З.А.Михайлова, Р.Л.Непомнящая. - СПб, 1993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Е.И.Тихеева о развитии математических представлений у детей.// Становление теории и практики дошкольного воспитания. – Л., 1991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З.А., Непомнящая Р.Л. Вклад А.М.Леушиной в разработку содержания и методов формирования элементарных математических представлений у дошкольников.//Формирование системы знаний и умений у детей дошкольного возраста. – Л.,1987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З.А., Непомнящая Р.Л. Теоретические и методические вопросы формирования математических представлений у детей дошкольного возраста. – Л., 1988 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у дошкольников.// Под ред. А.Столяра. – М.,1988, стр. 13 – 27 </w:t>
      </w:r>
    </w:p>
    <w:p w:rsidR="00C718D6" w:rsidRDefault="00C718D6" w:rsidP="00C718D6">
      <w:pPr>
        <w:numPr>
          <w:ilvl w:val="1"/>
          <w:numId w:val="30"/>
        </w:num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 Е.И. Методика обучения математике в детском саду.- М.,1998, стр. 41 – 54 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План. 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Особенности методической системы Е.И.Тихеевой.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труды.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числовых представлений.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для формирования математических представлений.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математических знаний дошкольников.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обучения детей математике.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Противоречия во взглядах. Продолжить заполнение таблицы: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3777"/>
      </w:tblGrid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Отрицательные взгляды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взгляды</w:t>
            </w:r>
          </w:p>
        </w:tc>
      </w:tr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«…из занятий должно быть радикально исключено всякое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обучение…все числовые представления…он (ребенок) должен извлечь из жизни».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дошкольного возраста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счислению недопустимо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Играя, работая, живя, он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непременно самолично научится считать…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ребенок освоит математические знания, «.. если мы, взрослые, будем при этом его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незаметными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пособниками и руководителями…»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ребенка «…не должно стеснять никакими рамками…» (о программе).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C718D6" w:rsidTr="00C718D6">
        <w:tc>
          <w:tcPr>
            <w:tcW w:w="52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коллективные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недопустимы,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 «…в них всем детям навязывается то, к чему не лежит душа отдельного ребенка…»</w:t>
            </w:r>
          </w:p>
        </w:tc>
        <w:tc>
          <w:tcPr>
            <w:tcW w:w="378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C718D6" w:rsidRDefault="00C718D6" w:rsidP="00C71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718D6" w:rsidRDefault="00C718D6" w:rsidP="00C718D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Вы видите причины противоречий?</w:t>
      </w:r>
    </w:p>
    <w:p w:rsidR="00C718D6" w:rsidRDefault="00C718D6" w:rsidP="00C718D6">
      <w:pPr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Программа Ф.Н.Блехер по математике для советского  детского сада.  </w:t>
      </w:r>
    </w:p>
    <w:p w:rsidR="00C718D6" w:rsidRDefault="00C718D6" w:rsidP="00C718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книга Ф.Н.Блехер и ее функции.</w:t>
      </w:r>
    </w:p>
    <w:p w:rsidR="00C718D6" w:rsidRDefault="00C718D6" w:rsidP="00C718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основы обучения детей математике, положенные в основу программы.    </w:t>
      </w:r>
    </w:p>
    <w:p w:rsidR="00C718D6" w:rsidRDefault="00C718D6" w:rsidP="00C718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математике.</w:t>
      </w:r>
    </w:p>
    <w:p w:rsidR="00C718D6" w:rsidRDefault="00C718D6" w:rsidP="00C718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реализации программных задач.</w:t>
      </w:r>
    </w:p>
    <w:p w:rsidR="00C718D6" w:rsidRDefault="00C718D6" w:rsidP="00C718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 формирования количественных представлений.</w:t>
      </w:r>
    </w:p>
    <w:p w:rsidR="00C718D6" w:rsidRDefault="00C718D6" w:rsidP="00C71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Научно-обоснованная дидактическая система А.М.Леушиной.</w:t>
      </w:r>
    </w:p>
    <w:p w:rsidR="00C718D6" w:rsidRDefault="00C718D6" w:rsidP="00C718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обучения.</w:t>
      </w:r>
    </w:p>
    <w:p w:rsidR="00C718D6" w:rsidRDefault="00C718D6" w:rsidP="00C718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дидактической системы.</w:t>
      </w:r>
    </w:p>
    <w:p w:rsidR="00C718D6" w:rsidRDefault="00C718D6" w:rsidP="00C718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концепция формирования числовых и количественных          представлений.</w:t>
      </w:r>
    </w:p>
    <w:p w:rsidR="00C718D6" w:rsidRDefault="00C718D6" w:rsidP="00C718D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положительных сторон монографического и вычислительного методов.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ebdings" w:char="0073"/>
      </w:r>
      <w:r>
        <w:rPr>
          <w:rFonts w:ascii="Times New Roman" w:hAnsi="Times New Roman" w:cs="Times New Roman"/>
          <w:sz w:val="28"/>
          <w:szCs w:val="28"/>
        </w:rPr>
        <w:t xml:space="preserve">Какие общие взгляды, методические приемы Вы находите в трудах Е.И.Тихеевой, Ф.Н.Блехер и А.М.Леушиной? Насколько соответствуют их дидактические системы принципам современной педагогики? </w:t>
      </w:r>
    </w:p>
    <w:p w:rsidR="00C718D6" w:rsidRDefault="00C718D6" w:rsidP="00C718D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детьми величины 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всеобщего свойства предметов</w:t>
      </w:r>
    </w:p>
    <w:p w:rsidR="00C718D6" w:rsidRDefault="00C718D6" w:rsidP="00C71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контрольная работа позволяет студенту обобщить и систематизировать имеющиеся практические навыки в организации образовательного процесса в ДОУ.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i/>
          <w:sz w:val="28"/>
          <w:szCs w:val="28"/>
        </w:rPr>
        <w:t>сновная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современными стандартами в области математической подготовки дошкольников создать и апробировать систему диагностических заданий для выявления уровня освоения ребенком темы "Величина" и выработки рекомендаций для дальнейшей индивидуальной работы.</w:t>
      </w:r>
    </w:p>
    <w:p w:rsidR="00C718D6" w:rsidRDefault="00C718D6" w:rsidP="00C718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составления диагностических заданий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оказывает большую помощь в оценке уровня освоения детьми программы. Она необходима для эффективности обучения. Диагностика в свою очередь должна носить характер не только констатирующего, но и обучающего эксперимента, где учитывается уровень самостоятельности ребенка при выполнении предложенных заданий. Особое внимание должно уделяться умению детей выражать способ и результат действия в речи.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строится на основе выполнения новых для детей и интересных заданий, которые по возможности носят комплексный характер, т.е. выполняя одно задание, ребенок может продемонстрировать несколько умений (или их отсутствие). Заданий должно быть немного (5 – 7 в зависимости от возраста и содержания знаний и умений).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может проводиться индивидуально или в форме контрольно-итогового занятия, но при этом каждый ребенок или подгруппа должны получить отдельные задания. Данные диагностики фиксируются в протоколе.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задания подбираются с учетом программных задач. К ним относятся: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2 предмета по 1 (2,3) признакам величины (все группы)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понимать относительность величины (старший дошкольный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показывать и называть в предмете 1 (2,3) измерения (все группы), сравнивать величины в одном предмете (старший дошкольный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выстраивать сериационные ряды из 5-10 предметов по разным параметрам и с разной степенью сложности дидактических средств (средний и старший дошкольный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выбирать предмет равный по величине образцу (все группы)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группировать предметы по величине (все группы)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уравнивать два предмета с помощью третьего (средний и старший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и измерять различные виды величин с помощью условной меры (средний и старший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функциональной зависимости между объектом, средством и результатом измерения (старший возраст)</w:t>
      </w:r>
    </w:p>
    <w:p w:rsidR="00C718D6" w:rsidRDefault="00C718D6" w:rsidP="00C718D6">
      <w:pPr>
        <w:numPr>
          <w:ilvl w:val="0"/>
          <w:numId w:val="17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барического чувства (все группы)</w:t>
      </w:r>
    </w:p>
    <w:p w:rsidR="00C718D6" w:rsidRDefault="00C718D6" w:rsidP="00C718D6">
      <w:pPr>
        <w:tabs>
          <w:tab w:val="num" w:pos="792"/>
        </w:tabs>
        <w:ind w:left="79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Последовательность выполнения работы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возрастную группу.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перечень умений, которыми должны овладеть дети данного возраста.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вида умений (или группы умений) подобрать (разработать) задание, с помощью которого можно достигнуть цели диагностики.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необходимый дидактический материал (учесть, что он, по возможности, должен быть прост, схематичен, что позволит обнаружить способность к обобщению и абстрагированию).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диагностику (7-10 детей).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результатов и требований программы, по которой работает ДОУ, составить уровни освоения содержания. В характеристике уровней учесть самостоятельность, речевые реакции, правильность действий и ответов. Количество уровней – 3-4.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рекомендации для дальнейшей работы с отстающими детьми.</w:t>
      </w:r>
    </w:p>
    <w:p w:rsidR="00C718D6" w:rsidRDefault="00C718D6" w:rsidP="00C718D6">
      <w:pPr>
        <w:numPr>
          <w:ilvl w:val="0"/>
          <w:numId w:val="31"/>
        </w:numPr>
        <w:tabs>
          <w:tab w:val="num" w:pos="459"/>
        </w:tabs>
        <w:spacing w:after="0" w:line="240" w:lineRule="auto"/>
        <w:ind w:left="45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контрольную работу.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оформлению работы</w:t>
      </w:r>
    </w:p>
    <w:p w:rsidR="00C718D6" w:rsidRDefault="00C718D6" w:rsidP="00C718D6">
      <w:pPr>
        <w:ind w:left="72" w:firstLine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титульного листа  должна быть представлена диагностика на одного ребенка (с указанием имени, возраста, программы, по которой работает ДОУ, особенности конкретной возрастной группы (например, дети с ЗПР и т.п.)).</w:t>
      </w:r>
    </w:p>
    <w:p w:rsidR="00C718D6" w:rsidRDefault="00C718D6" w:rsidP="00C718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оформляется в таблицу: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1728"/>
        <w:gridCol w:w="1951"/>
        <w:gridCol w:w="2160"/>
        <w:gridCol w:w="2553"/>
      </w:tblGrid>
      <w:tr w:rsidR="00C718D6" w:rsidTr="00C718D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задача (умение)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прямой речи)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и речь ребенка (фотозапись)</w:t>
            </w:r>
          </w:p>
        </w:tc>
      </w:tr>
    </w:tbl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Образец заполнения таблицы (для среднего дошкольного возраста):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37"/>
        <w:gridCol w:w="1259"/>
        <w:gridCol w:w="1799"/>
        <w:gridCol w:w="3237"/>
      </w:tblGrid>
      <w:tr w:rsidR="00C718D6" w:rsidTr="00C718D6">
        <w:trPr>
          <w:trHeight w:val="33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выделять параметры и сравнивать два предмета по двум признакам величины, обозначать результат в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полоски разного цвета </w:t>
            </w:r>
          </w:p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* 15 см</w:t>
            </w:r>
          </w:p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* 13 см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 длину, ширину полоски. Что это? (показать ширину). Сравни полоски по длине и ширине.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 смотрит, требует уточнить задание (какая длиннее?), правильно прикладывает. Говорит: "Эта уже". Не может объяснить почему.</w:t>
            </w:r>
          </w:p>
          <w:p w:rsidR="00C718D6" w:rsidRDefault="00C71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уровень.</w:t>
            </w:r>
          </w:p>
        </w:tc>
      </w:tr>
    </w:tbl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Заполняя графу "Задание" необходимо помнить, что детям сначала оно предлагается в более общей формулировке (как в таблице). Если ребенок не выполняет задание, необходимо его по-другому переформулировать. Для данного примера это может быть:</w:t>
      </w:r>
    </w:p>
    <w:p w:rsidR="00C718D6" w:rsidRDefault="00C718D6" w:rsidP="00C718D6">
      <w:pPr>
        <w:numPr>
          <w:ilvl w:val="1"/>
          <w:numId w:val="17"/>
        </w:numPr>
        <w:tabs>
          <w:tab w:val="num" w:pos="923"/>
        </w:tabs>
        <w:spacing w:after="0" w:line="240" w:lineRule="auto"/>
        <w:ind w:left="9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о длине и ширине полосок</w:t>
      </w:r>
    </w:p>
    <w:p w:rsidR="00C718D6" w:rsidRDefault="00C718D6" w:rsidP="00C718D6">
      <w:pPr>
        <w:numPr>
          <w:ilvl w:val="1"/>
          <w:numId w:val="17"/>
        </w:numPr>
        <w:tabs>
          <w:tab w:val="num" w:pos="923"/>
        </w:tabs>
        <w:spacing w:after="0" w:line="240" w:lineRule="auto"/>
        <w:ind w:left="9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полоска длиннее? короче? как проверить?</w:t>
      </w:r>
    </w:p>
    <w:p w:rsidR="00C718D6" w:rsidRDefault="00C718D6" w:rsidP="00C718D6">
      <w:pPr>
        <w:numPr>
          <w:ilvl w:val="1"/>
          <w:numId w:val="17"/>
        </w:numPr>
        <w:tabs>
          <w:tab w:val="num" w:pos="923"/>
        </w:tabs>
        <w:spacing w:after="0" w:line="240" w:lineRule="auto"/>
        <w:ind w:left="9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вот так положу полоски (приложить по длине), что ты скажешь об их длине? ширине?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таблицу эти вопросы (дополнительные, уточняющие) не заносятся, но их использование фиксируется в графе "Действия и речь детей" и расценивается как более низкий уровень.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таблицы указать характеристику уровней, сводные данные на всех обследуемых детей и рекомендации для дальнейшей работы.</w:t>
      </w:r>
    </w:p>
    <w:p w:rsidR="00C718D6" w:rsidRDefault="00C718D6" w:rsidP="00C718D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18D6" w:rsidRDefault="00C718D6" w:rsidP="00C718D6">
      <w:pPr>
        <w:ind w:left="34" w:hanging="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718D6" w:rsidRDefault="00C718D6" w:rsidP="00C718D6">
      <w:pPr>
        <w:numPr>
          <w:ilvl w:val="0"/>
          <w:numId w:val="19"/>
        </w:numPr>
        <w:tabs>
          <w:tab w:val="num" w:pos="318"/>
        </w:tabs>
        <w:spacing w:after="0" w:line="240" w:lineRule="auto"/>
        <w:ind w:left="318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В.В. и др. Обучение математике в детском саду. – М., 1997</w:t>
      </w:r>
    </w:p>
    <w:p w:rsidR="00C718D6" w:rsidRDefault="00C718D6" w:rsidP="00C718D6">
      <w:pPr>
        <w:numPr>
          <w:ilvl w:val="0"/>
          <w:numId w:val="19"/>
        </w:numPr>
        <w:tabs>
          <w:tab w:val="num" w:pos="318"/>
        </w:tabs>
        <w:spacing w:after="0" w:line="240" w:lineRule="auto"/>
        <w:ind w:left="318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Котырло В.К. Освоение величины предметов детьми – дошкольниками. //Проблемы восприятия пространства и пространственных представлений/Под ред. Б.Ананьева – М., 1961</w:t>
      </w:r>
    </w:p>
    <w:p w:rsidR="00C718D6" w:rsidRDefault="00C718D6" w:rsidP="00C718D6">
      <w:pPr>
        <w:numPr>
          <w:ilvl w:val="0"/>
          <w:numId w:val="19"/>
        </w:numPr>
        <w:tabs>
          <w:tab w:val="num" w:pos="318"/>
        </w:tabs>
        <w:spacing w:after="0" w:line="240" w:lineRule="auto"/>
        <w:ind w:left="318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детей дошкольного возраста.</w:t>
      </w:r>
    </w:p>
    <w:p w:rsidR="00C718D6" w:rsidRDefault="00C718D6" w:rsidP="00C718D6">
      <w:pPr>
        <w:numPr>
          <w:ilvl w:val="0"/>
          <w:numId w:val="19"/>
        </w:numPr>
        <w:tabs>
          <w:tab w:val="num" w:pos="318"/>
        </w:tabs>
        <w:spacing w:after="0" w:line="240" w:lineRule="auto"/>
        <w:ind w:left="318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Проскура В. Развитие познавательных способностей дошкольника. – Киев,1985</w:t>
      </w:r>
    </w:p>
    <w:p w:rsidR="00C718D6" w:rsidRDefault="00C718D6" w:rsidP="00C718D6">
      <w:pPr>
        <w:numPr>
          <w:ilvl w:val="0"/>
          <w:numId w:val="19"/>
        </w:numPr>
        <w:tabs>
          <w:tab w:val="num" w:pos="318"/>
        </w:tabs>
        <w:spacing w:after="0" w:line="240" w:lineRule="auto"/>
        <w:ind w:left="318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Е.И. Методика обучения математике в детском саду. – М., 1998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3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игр и упражнений на воссоздание из геометрических фигур образных и сюжетных изображений в работе по развитию геометрических представлений и пространственного мышления в старшем дошкольном возрасте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i/>
          <w:sz w:val="28"/>
          <w:szCs w:val="28"/>
        </w:rPr>
        <w:t>сновная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контрольной работы состоит в изучении студентами одного из наиболее распространенных методов работы с детьми по развитию геометрического и пространственного мышления – игр и упражнений на воссоздание из геометрических конструкторов образных и сюжетных изображений.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выполнения работы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работе, опираясь на предложенный план, необходимо: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раскрыть те задачи по развитию геометрических представлений старших дошкольников, при решении которых возможно использование указанных игр;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дать общую характеристику игр типа "Танграм" и показать специфику таких вариантов как "Волшебный круг", "Головоломка Пифагора", "Колумбово яйцо", "Монгольская игра", "Сфинкс", "Волшебный квадрат", "Вьетнамская игра", "Архимедова игра" и др., а также выявить степень сложности этих игр и последовательность предъявления их детям;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представить систему заданий, направленных на подготовку детей к созданию образных изображений;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обосновать последовательность введения заданий на оставление силуэтов (по разным типам образцов, самостоятельное придумывание детьми изображений);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показать общее влияние использования данных игр на умственное развитие детей.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работе должны быть представлены изображение целой геометрической фигуры; рисунки (графические изображения) для каждого этапа работы (образцы); примеры силуэтных изображений, составленных детьми по замыслу (по возможности).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работы  по развитию геометрических представлений в старшем дошкольном возрасте (на основе общеобразовательной программы дошкольного образования).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использования геометрических конструкторов в умственном развитии детей.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игр и упражнений на воссоздание из геометрических фигур образных и сюжетных изображений.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ознакомления детей с играми (подготовительная работа).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по воссозданию детьми образных и сюжетных изображений.</w:t>
      </w:r>
    </w:p>
    <w:p w:rsidR="00C718D6" w:rsidRDefault="00C718D6" w:rsidP="00C718D6">
      <w:pPr>
        <w:numPr>
          <w:ilvl w:val="0"/>
          <w:numId w:val="20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и рекомендации к использованию игр.</w:t>
      </w:r>
    </w:p>
    <w:p w:rsidR="00C718D6" w:rsidRDefault="00C718D6" w:rsidP="00C718D6">
      <w:pPr>
        <w:tabs>
          <w:tab w:val="num" w:pos="318"/>
        </w:tabs>
        <w:ind w:left="318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D6" w:rsidRDefault="00C718D6" w:rsidP="00C718D6">
      <w:pPr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Вырежи и сложи. Игры – головоломки. //Сост. З.А.Михайлова, Р.Л.Непомнящая. – Минск, 1992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Грачева З.А. Значение математической игры "Танграм" для умственного развития дошкольников. //"Дошкольное воспитание", № 1, 1971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Итина Л.С. Занимательный треугольник и танграм. – М., 1996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игры и задачи.//Сост. Г.С.Шиманская, В.И.Шиманский. – Д., "Сталкер", 1998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Игровые задачи для дошкольников. – СПб., 1990</w:t>
      </w:r>
    </w:p>
    <w:p w:rsidR="00C718D6" w:rsidRDefault="00C718D6" w:rsidP="00C718D6">
      <w:pPr>
        <w:numPr>
          <w:ilvl w:val="0"/>
          <w:numId w:val="21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дошкольников. – М., 1971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4.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обучения детей дошкольного возраста счету 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участием различных анализаторов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контрольной работы состоит в изучении, систематизации теоретического и методического материала, подборе на этой основе наиболее рациональных приемов и эффективных дидактических средств для организации работы по совершенствованию навыков счетной деятельности дошкольников.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выполнения работы</w:t>
      </w:r>
    </w:p>
    <w:p w:rsidR="00C718D6" w:rsidRDefault="00C718D6" w:rsidP="00C718D6">
      <w:pPr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выполнения данной контрольной работы необходимо подобрать и изучить соответствующую литературу, систематизировать материал таким образом, чтобы можно было проследить, как изменяется характер заданий, упражнений при использовании различных анализаторов для совершенствования счетных умений в разных возрастных группах; показать, каким образом можно использовать счет с участием различных анализаторов для решения других программных задач (н-р, отсчет, сравнение чисел, место числа в натуральном ряду, разностные отношения между числами, образование числа, цифра как знак числа и др.)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718D6" w:rsidRDefault="00C718D6" w:rsidP="00C718D6">
      <w:pPr>
        <w:numPr>
          <w:ilvl w:val="1"/>
          <w:numId w:val="32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использования различных анализаторов в работе по формированию числовых и количественных представлений дошкольников.</w:t>
      </w:r>
    </w:p>
    <w:p w:rsidR="00C718D6" w:rsidRDefault="00C718D6" w:rsidP="00C718D6">
      <w:pPr>
        <w:numPr>
          <w:ilvl w:val="1"/>
          <w:numId w:val="32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счету "на ощупь":</w:t>
      </w:r>
    </w:p>
    <w:p w:rsidR="00C718D6" w:rsidRDefault="00C718D6" w:rsidP="00C718D6">
      <w:pPr>
        <w:numPr>
          <w:ilvl w:val="0"/>
          <w:numId w:val="2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наглядного материала</w:t>
      </w:r>
    </w:p>
    <w:p w:rsidR="00C718D6" w:rsidRDefault="00C718D6" w:rsidP="00C718D6">
      <w:pPr>
        <w:numPr>
          <w:ilvl w:val="0"/>
          <w:numId w:val="2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ознакомления с новым способом счета</w:t>
      </w:r>
    </w:p>
    <w:p w:rsidR="00C718D6" w:rsidRDefault="00C718D6" w:rsidP="00C718D6">
      <w:pPr>
        <w:numPr>
          <w:ilvl w:val="0"/>
          <w:numId w:val="2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заданий, упражнений, игр (учесть содержание раздела "Особенности выполнения работы")</w:t>
      </w:r>
    </w:p>
    <w:p w:rsidR="00C718D6" w:rsidRDefault="00C718D6" w:rsidP="00C718D6">
      <w:pPr>
        <w:numPr>
          <w:ilvl w:val="1"/>
          <w:numId w:val="32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счету "на слух":</w:t>
      </w:r>
    </w:p>
    <w:p w:rsidR="00C718D6" w:rsidRDefault="00C718D6" w:rsidP="00C718D6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наглядного материала</w:t>
      </w:r>
    </w:p>
    <w:p w:rsidR="00C718D6" w:rsidRDefault="00C718D6" w:rsidP="00C718D6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ознакомления с новым способом счета</w:t>
      </w:r>
    </w:p>
    <w:p w:rsidR="00C718D6" w:rsidRDefault="00C718D6" w:rsidP="00C718D6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заданий, упражнений, игр (учесть содержание раздела  "Особенности выполнения работы")</w:t>
      </w:r>
    </w:p>
    <w:p w:rsidR="00C718D6" w:rsidRDefault="00C718D6" w:rsidP="00C718D6">
      <w:pPr>
        <w:numPr>
          <w:ilvl w:val="1"/>
          <w:numId w:val="32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счету движений:</w:t>
      </w:r>
    </w:p>
    <w:p w:rsidR="00C718D6" w:rsidRDefault="00C718D6" w:rsidP="00C718D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наглядного материала</w:t>
      </w:r>
    </w:p>
    <w:p w:rsidR="00C718D6" w:rsidRDefault="00C718D6" w:rsidP="00C718D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ознакомления с новым способом счета</w:t>
      </w:r>
    </w:p>
    <w:p w:rsidR="00C718D6" w:rsidRDefault="00C718D6" w:rsidP="00C718D6">
      <w:pPr>
        <w:numPr>
          <w:ilvl w:val="0"/>
          <w:numId w:val="25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заданий, упражнений, игр (учесть содержание раздела "Особенности выполнения работы")</w:t>
      </w:r>
    </w:p>
    <w:p w:rsidR="00C718D6" w:rsidRDefault="00C718D6" w:rsidP="00C718D6">
      <w:pPr>
        <w:numPr>
          <w:ilvl w:val="1"/>
          <w:numId w:val="32"/>
        </w:numPr>
        <w:tabs>
          <w:tab w:val="left" w:pos="601"/>
        </w:tabs>
        <w:spacing w:after="0" w:line="240" w:lineRule="auto"/>
        <w:ind w:left="612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 значение использования комплексных заданий.</w:t>
      </w:r>
    </w:p>
    <w:p w:rsidR="00C718D6" w:rsidRDefault="00C718D6" w:rsidP="00C718D6">
      <w:pPr>
        <w:tabs>
          <w:tab w:val="left" w:pos="601"/>
        </w:tabs>
        <w:ind w:left="567" w:hanging="57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718D6" w:rsidRDefault="00C718D6" w:rsidP="00C718D6">
      <w:pPr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718D6" w:rsidRDefault="00C718D6" w:rsidP="00C718D6">
      <w:pPr>
        <w:numPr>
          <w:ilvl w:val="0"/>
          <w:numId w:val="26"/>
        </w:numPr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Метлина Л.С. Математика в детском саду. – М., 1984, стр. 57-58, 101-102, 162</w:t>
      </w:r>
    </w:p>
    <w:p w:rsidR="00C718D6" w:rsidRDefault="00C718D6" w:rsidP="00C718D6">
      <w:pPr>
        <w:numPr>
          <w:ilvl w:val="0"/>
          <w:numId w:val="26"/>
        </w:numPr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Е.И. Методика обучения математике в детском саду. – М., 1998, стр.146-147, 164-167.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5.</w:t>
      </w:r>
    </w:p>
    <w:p w:rsidR="00C718D6" w:rsidRDefault="00C718D6" w:rsidP="00C7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ознакомления детей дошкольного возраста</w:t>
      </w:r>
    </w:p>
    <w:p w:rsidR="00C718D6" w:rsidRDefault="00C718D6" w:rsidP="00C718D6">
      <w:pPr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цифрой как знаком числа</w:t>
      </w:r>
    </w:p>
    <w:p w:rsidR="00C718D6" w:rsidRDefault="00C718D6" w:rsidP="00C71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в изучении последовательности, методических приемов ознакомления дошкольников с цифрой как знаком числа в контексте формирования числовых и количественных представлений, в подготовке к самостоятельной деятельности в области организации и проведения образовательной работы с детьми.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выполнения работы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 изучить литературу по теме.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программы воспитания и обучения с точки зрения задач по ознакомлению с цифрами, дать сравнительный анализ.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данной работы в общей системе формирования элементарных математических представлений дошкольников.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приемы формирования представлений о цифре как знаке числа.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последовательность использования данных приемов.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игры, направленные на усвоение детьми цифр и их использование в практических ситуациях.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новые игры и упражнения, опираясь на собственный опыт.</w:t>
      </w:r>
    </w:p>
    <w:p w:rsidR="00C718D6" w:rsidRDefault="00C718D6" w:rsidP="00C718D6">
      <w:pPr>
        <w:numPr>
          <w:ilvl w:val="0"/>
          <w:numId w:val="27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Приложить к работе одну игру, оформить по схеме: цель, возраст, дидактические средства, ход игры.</w:t>
      </w:r>
    </w:p>
    <w:p w:rsidR="00C718D6" w:rsidRDefault="00C718D6" w:rsidP="00C718D6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ознакомления дошкольников с цифрой как знаком числа.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этой работы в общей системе формирования элементарных математических представлений дошкольников.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программ воспитания и обучения.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последовательности ознакомления с цифрами.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дидактических средств, используемых при ознакомлении с цифрами.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работы на начальном этапе знакомства с цифрой.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 и упражнений на этапе отработки, закрепления, использования полученных знаний и умений в контексте формирования числовых и количественных представлений, применения в практических ситуациях.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использования калькулятора и знакомства с римской нумерацией.</w:t>
      </w:r>
    </w:p>
    <w:p w:rsidR="00C718D6" w:rsidRDefault="00C718D6" w:rsidP="00C718D6">
      <w:pPr>
        <w:numPr>
          <w:ilvl w:val="0"/>
          <w:numId w:val="28"/>
        </w:numPr>
        <w:tabs>
          <w:tab w:val="num" w:pos="318"/>
        </w:tabs>
        <w:spacing w:after="0" w:line="240" w:lineRule="auto"/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дошкольников письму цифр.</w:t>
      </w:r>
    </w:p>
    <w:p w:rsidR="00C718D6" w:rsidRDefault="00C718D6" w:rsidP="00C71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D6" w:rsidRDefault="00C718D6" w:rsidP="00C718D6">
      <w:pPr>
        <w:ind w:left="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Белошистая. //Дошкольное воспитание, № 9, 2002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right="-20" w:hanging="425"/>
        <w:rPr>
          <w:sz w:val="28"/>
          <w:szCs w:val="28"/>
        </w:rPr>
      </w:pPr>
      <w:r>
        <w:rPr>
          <w:sz w:val="28"/>
          <w:szCs w:val="28"/>
        </w:rPr>
        <w:t>Волина В. Праздник числа. – М., 1993.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right="-20" w:hanging="425"/>
        <w:rPr>
          <w:sz w:val="28"/>
          <w:szCs w:val="28"/>
        </w:rPr>
      </w:pPr>
      <w:r>
        <w:rPr>
          <w:sz w:val="28"/>
          <w:szCs w:val="28"/>
        </w:rPr>
        <w:t>Генденштейн Л, Мадышева Е. Энциклопедия развивающих игр. Арифметические игры для детей 6-7 лет. – М. – Харьков, 1998.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В.В. Математика для детей дошкольного возраста.- М., 2001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hanging="425"/>
        <w:rPr>
          <w:sz w:val="28"/>
          <w:szCs w:val="28"/>
        </w:rPr>
      </w:pPr>
      <w:r>
        <w:rPr>
          <w:sz w:val="28"/>
          <w:szCs w:val="28"/>
        </w:rPr>
        <w:t>Истомина Н.Б., Методика обучения математике в начальных классах. – М., 1998.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right="-20" w:hanging="425"/>
        <w:rPr>
          <w:sz w:val="28"/>
          <w:szCs w:val="28"/>
        </w:rPr>
      </w:pPr>
      <w:r>
        <w:rPr>
          <w:sz w:val="28"/>
          <w:szCs w:val="28"/>
        </w:rPr>
        <w:t>Кушнерук Е. Наглядные пособия по нумерации чисел. // Начальная школа. №9, 1998.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right="-20" w:hanging="425"/>
        <w:rPr>
          <w:sz w:val="28"/>
          <w:szCs w:val="28"/>
        </w:rPr>
      </w:pPr>
      <w:r>
        <w:rPr>
          <w:sz w:val="28"/>
          <w:szCs w:val="28"/>
        </w:rPr>
        <w:t>Литературный материал с математическим содержанием. // Сост. Михайлова З.А., Непомнящая Р.Л. – СПб, 1993.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right="-20" w:hanging="425"/>
        <w:rPr>
          <w:sz w:val="28"/>
          <w:szCs w:val="28"/>
        </w:rPr>
      </w:pPr>
      <w:r>
        <w:rPr>
          <w:sz w:val="28"/>
          <w:szCs w:val="28"/>
        </w:rPr>
        <w:t>Математика от трёх до шести. Учебно-методическое пособие для воспитателей детских садов. СПб «Акциздат» 1995.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Перепетайло. //Дошкольное воспитание, № 10,11, 2003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Петерсон Л.Г., Холина Н.П. Математика для дошкольников. – М., 1993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А. Сделайте сами. //Дошкольное воспитание, № 11, 1990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 и учебники для 1-го класса.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Л. Петушок – ученик. //Дошкольное воспитание, № 11, 1990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дидактических игр по математике для дошкольников.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Сычева Г.Е. Формирование элементарных математических представлений у дошкольников. 1-ый год обучения. – М., 2002</w:t>
      </w:r>
    </w:p>
    <w:p w:rsidR="00C718D6" w:rsidRDefault="00C718D6" w:rsidP="00C718D6">
      <w:pPr>
        <w:pStyle w:val="a6"/>
        <w:numPr>
          <w:ilvl w:val="0"/>
          <w:numId w:val="29"/>
        </w:numPr>
        <w:tabs>
          <w:tab w:val="num" w:pos="459"/>
        </w:tabs>
        <w:ind w:left="459" w:hanging="425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математических представлений у дошкольников. // Под ред. А. Столяра. – М., 1988.</w:t>
      </w:r>
    </w:p>
    <w:p w:rsidR="00C718D6" w:rsidRDefault="00C718D6" w:rsidP="00C718D6">
      <w:pPr>
        <w:numPr>
          <w:ilvl w:val="0"/>
          <w:numId w:val="29"/>
        </w:numPr>
        <w:tabs>
          <w:tab w:val="num" w:pos="459"/>
        </w:tabs>
        <w:spacing w:after="0" w:line="240" w:lineRule="auto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Чуднова Р. Как знакомить детей с цифрами. //Дошкольное воспитание, № 8, 1991</w:t>
      </w:r>
    </w:p>
    <w:p w:rsidR="00C718D6" w:rsidRDefault="00C718D6" w:rsidP="00C718D6">
      <w:pPr>
        <w:rPr>
          <w:rFonts w:ascii="Times New Roman" w:hAnsi="Times New Roman" w:cs="Times New Roman"/>
          <w:sz w:val="28"/>
          <w:szCs w:val="28"/>
        </w:rPr>
      </w:pPr>
    </w:p>
    <w:p w:rsidR="00C718D6" w:rsidRPr="00C718D6" w:rsidRDefault="00C718D6" w:rsidP="00C71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И.А. Гайдовская</w:t>
      </w:r>
    </w:p>
    <w:sectPr w:rsidR="00C718D6" w:rsidRPr="00C718D6" w:rsidSect="00531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6A"/>
    <w:multiLevelType w:val="hybridMultilevel"/>
    <w:tmpl w:val="3E22FAD8"/>
    <w:lvl w:ilvl="0" w:tplc="19621A74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76545"/>
    <w:multiLevelType w:val="hybridMultilevel"/>
    <w:tmpl w:val="9AAAE618"/>
    <w:lvl w:ilvl="0" w:tplc="33F6F102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4E42D7"/>
    <w:multiLevelType w:val="hybridMultilevel"/>
    <w:tmpl w:val="E4BA39F6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3">
    <w:nsid w:val="13D51375"/>
    <w:multiLevelType w:val="hybridMultilevel"/>
    <w:tmpl w:val="505AF9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A4170"/>
    <w:multiLevelType w:val="hybridMultilevel"/>
    <w:tmpl w:val="63DE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792C"/>
    <w:multiLevelType w:val="hybridMultilevel"/>
    <w:tmpl w:val="F6DCFE02"/>
    <w:lvl w:ilvl="0" w:tplc="26A02D0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40F24"/>
    <w:multiLevelType w:val="hybridMultilevel"/>
    <w:tmpl w:val="A2621D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2FCC0722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2BBC13D5"/>
    <w:multiLevelType w:val="hybridMultilevel"/>
    <w:tmpl w:val="C346F030"/>
    <w:lvl w:ilvl="0" w:tplc="0419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8">
    <w:nsid w:val="316059C9"/>
    <w:multiLevelType w:val="hybridMultilevel"/>
    <w:tmpl w:val="713C8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A14C9"/>
    <w:multiLevelType w:val="hybridMultilevel"/>
    <w:tmpl w:val="3FDC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E2073"/>
    <w:multiLevelType w:val="hybridMultilevel"/>
    <w:tmpl w:val="33780D46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7F161E5"/>
    <w:multiLevelType w:val="hybridMultilevel"/>
    <w:tmpl w:val="B624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E54DCC"/>
    <w:multiLevelType w:val="hybridMultilevel"/>
    <w:tmpl w:val="8CAE5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4F618F"/>
    <w:multiLevelType w:val="hybridMultilevel"/>
    <w:tmpl w:val="2D767EBC"/>
    <w:lvl w:ilvl="0" w:tplc="AEBAC098">
      <w:start w:val="16"/>
      <w:numFmt w:val="decimal"/>
      <w:lvlText w:val="%1."/>
      <w:lvlJc w:val="left"/>
      <w:pPr>
        <w:ind w:left="8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3DF76919"/>
    <w:multiLevelType w:val="hybridMultilevel"/>
    <w:tmpl w:val="B5F0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AEA3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0911D1"/>
    <w:multiLevelType w:val="hybridMultilevel"/>
    <w:tmpl w:val="85B85A4E"/>
    <w:lvl w:ilvl="0" w:tplc="80BACF1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12025"/>
    <w:multiLevelType w:val="hybridMultilevel"/>
    <w:tmpl w:val="D28A93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E88E384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E88E3842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62651C1"/>
    <w:multiLevelType w:val="hybridMultilevel"/>
    <w:tmpl w:val="9B08F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D1F77"/>
    <w:multiLevelType w:val="hybridMultilevel"/>
    <w:tmpl w:val="B7245FAC"/>
    <w:lvl w:ilvl="0" w:tplc="81A4FB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5371B3"/>
    <w:multiLevelType w:val="hybridMultilevel"/>
    <w:tmpl w:val="9DA8E5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2843E68"/>
    <w:multiLevelType w:val="hybridMultilevel"/>
    <w:tmpl w:val="FFECA438"/>
    <w:lvl w:ilvl="0" w:tplc="9504224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A1425"/>
    <w:multiLevelType w:val="hybridMultilevel"/>
    <w:tmpl w:val="F1305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E355DA"/>
    <w:multiLevelType w:val="hybridMultilevel"/>
    <w:tmpl w:val="4B2AF100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6F613653"/>
    <w:multiLevelType w:val="hybridMultilevel"/>
    <w:tmpl w:val="42C4B6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07A6F"/>
    <w:multiLevelType w:val="hybridMultilevel"/>
    <w:tmpl w:val="1390DC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8FD524B"/>
    <w:multiLevelType w:val="hybridMultilevel"/>
    <w:tmpl w:val="A966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B70100"/>
    <w:multiLevelType w:val="hybridMultilevel"/>
    <w:tmpl w:val="0032ED6E"/>
    <w:lvl w:ilvl="0" w:tplc="6E2AACAE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2C1315"/>
    <w:multiLevelType w:val="hybridMultilevel"/>
    <w:tmpl w:val="01B86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3A1DB6"/>
    <w:multiLevelType w:val="hybridMultilevel"/>
    <w:tmpl w:val="C1CAF85E"/>
    <w:lvl w:ilvl="0" w:tplc="36BE8592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26"/>
  </w:num>
  <w:num w:numId="9">
    <w:abstractNumId w:val="13"/>
  </w:num>
  <w:num w:numId="10">
    <w:abstractNumId w:val="15"/>
  </w:num>
  <w:num w:numId="11">
    <w:abstractNumId w:val="20"/>
  </w:num>
  <w:num w:numId="12">
    <w:abstractNumId w:val="5"/>
  </w:num>
  <w:num w:numId="1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531874"/>
    <w:rsid w:val="000B5DC4"/>
    <w:rsid w:val="001B7092"/>
    <w:rsid w:val="00355616"/>
    <w:rsid w:val="003F1323"/>
    <w:rsid w:val="00531874"/>
    <w:rsid w:val="00AC1FE6"/>
    <w:rsid w:val="00AD66F5"/>
    <w:rsid w:val="00B05672"/>
    <w:rsid w:val="00B42CF6"/>
    <w:rsid w:val="00B65503"/>
    <w:rsid w:val="00C718D6"/>
    <w:rsid w:val="00E7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874"/>
    <w:pPr>
      <w:ind w:left="720"/>
      <w:contextualSpacing/>
    </w:pPr>
  </w:style>
  <w:style w:type="paragraph" w:styleId="a6">
    <w:name w:val="Body Text"/>
    <w:basedOn w:val="a"/>
    <w:link w:val="a7"/>
    <w:rsid w:val="005318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318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2015-06-29T08:45:00Z</dcterms:created>
  <dcterms:modified xsi:type="dcterms:W3CDTF">2015-09-08T06:48:00Z</dcterms:modified>
</cp:coreProperties>
</file>