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13" w:rsidRDefault="00071213" w:rsidP="0007121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ПРОБЛЕМЫ ВНИМАНИЯ</w:t>
      </w:r>
      <w:r w:rsidRPr="00D74563">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МЛАДШИХ ШКОЛЬНИКОВ НА УРОКАХ</w:t>
      </w:r>
    </w:p>
    <w:p w:rsidR="00071213" w:rsidRDefault="00071213" w:rsidP="00071213">
      <w:pPr>
        <w:spacing w:after="0" w:line="240" w:lineRule="auto"/>
        <w:jc w:val="center"/>
        <w:rPr>
          <w:rFonts w:ascii="Times New Roman" w:eastAsia="Times New Roman" w:hAnsi="Times New Roman" w:cs="Times New Roman"/>
          <w:b/>
          <w:color w:val="000000"/>
          <w:sz w:val="20"/>
          <w:szCs w:val="20"/>
        </w:rPr>
      </w:pPr>
    </w:p>
    <w:p w:rsidR="00071213" w:rsidRDefault="00071213" w:rsidP="00071213">
      <w:pPr>
        <w:pStyle w:val="c9"/>
        <w:spacing w:before="0" w:beforeAutospacing="0" w:after="0" w:afterAutospacing="0" w:line="270" w:lineRule="atLeast"/>
        <w:ind w:firstLine="708"/>
        <w:jc w:val="right"/>
        <w:rPr>
          <w:rStyle w:val="c0"/>
          <w:bCs/>
          <w:i/>
          <w:sz w:val="20"/>
          <w:szCs w:val="20"/>
        </w:rPr>
      </w:pPr>
      <w:r>
        <w:rPr>
          <w:rStyle w:val="c0"/>
          <w:bCs/>
          <w:i/>
          <w:sz w:val="20"/>
          <w:szCs w:val="20"/>
        </w:rPr>
        <w:t xml:space="preserve">Е. В. Богданова </w:t>
      </w:r>
    </w:p>
    <w:p w:rsidR="00071213" w:rsidRDefault="00071213" w:rsidP="00071213">
      <w:pPr>
        <w:pStyle w:val="c9"/>
        <w:spacing w:before="0" w:beforeAutospacing="0" w:after="0" w:afterAutospacing="0" w:line="270" w:lineRule="atLeast"/>
        <w:ind w:firstLine="708"/>
        <w:jc w:val="right"/>
        <w:rPr>
          <w:rStyle w:val="c0"/>
          <w:bCs/>
          <w:i/>
          <w:sz w:val="20"/>
          <w:szCs w:val="20"/>
        </w:rPr>
      </w:pPr>
      <w:r>
        <w:rPr>
          <w:rStyle w:val="c0"/>
          <w:bCs/>
          <w:i/>
          <w:sz w:val="20"/>
          <w:szCs w:val="20"/>
        </w:rPr>
        <w:t>Научный руководитель – Л.А. Сорокина, педагог-психолог</w:t>
      </w:r>
    </w:p>
    <w:p w:rsidR="00071213" w:rsidRDefault="00071213" w:rsidP="00071213">
      <w:pPr>
        <w:pStyle w:val="c9"/>
        <w:spacing w:before="0" w:beforeAutospacing="0" w:after="0" w:afterAutospacing="0" w:line="270" w:lineRule="atLeast"/>
        <w:ind w:firstLine="708"/>
        <w:jc w:val="right"/>
        <w:rPr>
          <w:rStyle w:val="c0"/>
          <w:bCs/>
          <w:i/>
          <w:sz w:val="20"/>
          <w:szCs w:val="20"/>
        </w:rPr>
      </w:pPr>
      <w:r>
        <w:rPr>
          <w:rStyle w:val="c0"/>
          <w:bCs/>
          <w:i/>
          <w:sz w:val="20"/>
          <w:szCs w:val="20"/>
        </w:rPr>
        <w:t>ГБПОУ ПО «Опочецкий индустриально-педагогический колледж»</w:t>
      </w:r>
    </w:p>
    <w:p w:rsidR="00071213" w:rsidRPr="0032287D" w:rsidRDefault="00071213" w:rsidP="00071213">
      <w:pPr>
        <w:spacing w:after="0" w:line="240" w:lineRule="auto"/>
        <w:jc w:val="center"/>
        <w:rPr>
          <w:rFonts w:ascii="Times New Roman" w:eastAsia="Times New Roman" w:hAnsi="Times New Roman" w:cs="Times New Roman"/>
          <w:b/>
          <w:sz w:val="20"/>
          <w:szCs w:val="20"/>
        </w:rPr>
      </w:pPr>
    </w:p>
    <w:p w:rsidR="00071213" w:rsidRDefault="00071213" w:rsidP="00071213">
      <w:pPr>
        <w:spacing w:after="0" w:line="240" w:lineRule="auto"/>
        <w:ind w:firstLine="709"/>
        <w:jc w:val="both"/>
        <w:rPr>
          <w:rFonts w:ascii="Times New Roman" w:eastAsia="Times New Roman" w:hAnsi="Times New Roman" w:cs="Times New Roman"/>
          <w:sz w:val="20"/>
          <w:szCs w:val="20"/>
        </w:rPr>
      </w:pPr>
      <w:r w:rsidRPr="0032287D">
        <w:rPr>
          <w:rFonts w:ascii="Times New Roman" w:eastAsia="Times New Roman" w:hAnsi="Times New Roman" w:cs="Times New Roman"/>
          <w:sz w:val="20"/>
          <w:szCs w:val="20"/>
        </w:rPr>
        <w:t xml:space="preserve">Сегодня </w:t>
      </w:r>
      <w:r>
        <w:rPr>
          <w:rFonts w:ascii="Times New Roman" w:eastAsia="Times New Roman" w:hAnsi="Times New Roman" w:cs="Times New Roman"/>
          <w:sz w:val="20"/>
          <w:szCs w:val="20"/>
        </w:rPr>
        <w:t>м</w:t>
      </w:r>
      <w:r w:rsidRPr="0032287D">
        <w:rPr>
          <w:rFonts w:ascii="Times New Roman" w:eastAsia="Times New Roman" w:hAnsi="Times New Roman" w:cs="Times New Roman"/>
          <w:sz w:val="20"/>
          <w:szCs w:val="20"/>
        </w:rPr>
        <w:t xml:space="preserve">ногие взрослые </w:t>
      </w:r>
      <w:r>
        <w:rPr>
          <w:rFonts w:ascii="Times New Roman" w:eastAsia="Times New Roman" w:hAnsi="Times New Roman" w:cs="Times New Roman"/>
          <w:sz w:val="20"/>
          <w:szCs w:val="20"/>
        </w:rPr>
        <w:t>(педагоги, психологи, родители) отмечают</w:t>
      </w:r>
      <w:r w:rsidRPr="0032287D">
        <w:rPr>
          <w:rFonts w:ascii="Times New Roman" w:eastAsia="Times New Roman" w:hAnsi="Times New Roman" w:cs="Times New Roman"/>
          <w:sz w:val="20"/>
          <w:szCs w:val="20"/>
        </w:rPr>
        <w:t> невнимательность детей, их неумение сосредоточиться, долго удерживать внимание при решении учебных задач.</w:t>
      </w:r>
      <w:r>
        <w:rPr>
          <w:rFonts w:ascii="Times New Roman" w:eastAsia="Times New Roman" w:hAnsi="Times New Roman" w:cs="Times New Roman"/>
          <w:sz w:val="20"/>
          <w:szCs w:val="20"/>
        </w:rPr>
        <w:t xml:space="preserve"> </w:t>
      </w:r>
      <w:r w:rsidRPr="0032287D">
        <w:rPr>
          <w:rFonts w:ascii="Times New Roman" w:eastAsia="Times New Roman" w:hAnsi="Times New Roman" w:cs="Times New Roman"/>
          <w:sz w:val="20"/>
          <w:szCs w:val="20"/>
        </w:rPr>
        <w:t>На уроке в начальной школе часто звучит призыв</w:t>
      </w:r>
      <w:r>
        <w:rPr>
          <w:rFonts w:ascii="Times New Roman" w:eastAsia="Times New Roman" w:hAnsi="Times New Roman" w:cs="Times New Roman"/>
          <w:sz w:val="20"/>
          <w:szCs w:val="20"/>
        </w:rPr>
        <w:t>:</w:t>
      </w:r>
      <w:r w:rsidRPr="0032287D">
        <w:rPr>
          <w:rFonts w:ascii="Times New Roman" w:eastAsia="Times New Roman" w:hAnsi="Times New Roman" w:cs="Times New Roman"/>
          <w:sz w:val="20"/>
          <w:szCs w:val="20"/>
        </w:rPr>
        <w:t xml:space="preserve"> «Будьте внимательны!». Невнимательность младших школьников – одна из наиболее распространённых причин снижения успеваемости. Современные психологи трактуют внимание как концентрацию сознания на одном объекте при одновременном его отвлечении от других объектов. Внимание не существует самостоятельно, без восприятия, памяти, мышления, воображения. Более того, сами эти психические процессы «включаются» только тогда, когда возникло внимание.</w:t>
      </w:r>
      <w:r>
        <w:rPr>
          <w:rFonts w:ascii="Times New Roman" w:eastAsia="Times New Roman" w:hAnsi="Times New Roman" w:cs="Times New Roman"/>
          <w:sz w:val="20"/>
          <w:szCs w:val="20"/>
        </w:rPr>
        <w:t xml:space="preserve"> </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eastAsia="Times New Roman" w:hAnsi="Times New Roman" w:cs="Times New Roman"/>
          <w:sz w:val="20"/>
          <w:szCs w:val="20"/>
        </w:rPr>
        <w:t>Внимание тесно связано с интересом и поэтому подразделяется</w:t>
      </w:r>
      <w:r>
        <w:rPr>
          <w:rFonts w:ascii="Times New Roman" w:eastAsia="Times New Roman" w:hAnsi="Times New Roman" w:cs="Times New Roman"/>
          <w:sz w:val="20"/>
          <w:szCs w:val="20"/>
        </w:rPr>
        <w:t xml:space="preserve"> </w:t>
      </w:r>
      <w:r w:rsidRPr="0032287D">
        <w:rPr>
          <w:rFonts w:ascii="Times New Roman" w:eastAsia="Times New Roman" w:hAnsi="Times New Roman" w:cs="Times New Roman"/>
          <w:sz w:val="20"/>
          <w:szCs w:val="20"/>
        </w:rPr>
        <w:t>на </w:t>
      </w:r>
      <w:r w:rsidRPr="0032287D">
        <w:rPr>
          <w:rFonts w:ascii="Times New Roman" w:eastAsia="Times New Roman" w:hAnsi="Times New Roman" w:cs="Times New Roman"/>
          <w:i/>
          <w:iCs/>
          <w:sz w:val="20"/>
          <w:szCs w:val="20"/>
        </w:rPr>
        <w:t>произвольное </w:t>
      </w:r>
      <w:r w:rsidRPr="0032287D">
        <w:rPr>
          <w:rFonts w:ascii="Times New Roman" w:eastAsia="Times New Roman" w:hAnsi="Times New Roman" w:cs="Times New Roman"/>
          <w:sz w:val="20"/>
          <w:szCs w:val="20"/>
        </w:rPr>
        <w:t>и </w:t>
      </w:r>
      <w:r w:rsidRPr="0032287D">
        <w:rPr>
          <w:rFonts w:ascii="Times New Roman" w:eastAsia="Times New Roman" w:hAnsi="Times New Roman" w:cs="Times New Roman"/>
          <w:i/>
          <w:iCs/>
          <w:sz w:val="20"/>
          <w:szCs w:val="20"/>
        </w:rPr>
        <w:t>непроизвольное.</w:t>
      </w:r>
      <w:r>
        <w:rPr>
          <w:rFonts w:ascii="Times New Roman" w:eastAsia="Times New Roman" w:hAnsi="Times New Roman" w:cs="Times New Roman"/>
          <w:i/>
          <w:iCs/>
          <w:sz w:val="20"/>
          <w:szCs w:val="20"/>
        </w:rPr>
        <w:t xml:space="preserve"> </w:t>
      </w:r>
      <w:r w:rsidRPr="0032287D">
        <w:rPr>
          <w:rFonts w:ascii="Times New Roman" w:hAnsi="Times New Roman" w:cs="Times New Roman"/>
          <w:sz w:val="20"/>
          <w:szCs w:val="20"/>
        </w:rPr>
        <w:t>Термин «произвольный» образован от слова «изволение», означающего волю, желание. Непроизвольное внимание ни от нашего желания, ни от нашей воли или намерений не зависит. Оно происходит, возникает как бы само по себе, без всяких усилий с нашей стороны.</w:t>
      </w:r>
      <w:r>
        <w:rPr>
          <w:rFonts w:ascii="Times New Roman" w:hAnsi="Times New Roman" w:cs="Times New Roman"/>
          <w:sz w:val="20"/>
          <w:szCs w:val="20"/>
        </w:rPr>
        <w:t xml:space="preserve"> </w:t>
      </w:r>
      <w:r w:rsidRPr="0032287D">
        <w:rPr>
          <w:rFonts w:ascii="Times New Roman" w:hAnsi="Times New Roman" w:cs="Times New Roman"/>
          <w:sz w:val="20"/>
          <w:szCs w:val="20"/>
        </w:rPr>
        <w:t>Что может привлекать к себе непроизвольное внимание? Таких объектов и явлений много, их можно разделить на две группы.</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Во-первых, это все то, что привлекает внимание своими внешними свойствами:</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яркие световые явления (молния, красочная реклама, внезапно включенный свет);</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неожиданные вкусовые ощущения (горечь, кислота, незнакомый вкус);</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что-то новое (проехавшая машина неизвестной марки, изменившееся выражение лица человека, с которым только что разговаривали, и пр.);</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предметы и явления, вызывающие у человека удивление, восхищение, восторг (картины художников, музыка, различные проявления природы: закат или восход солнца, живописные берега реки, и пр.), при этом многие стороны действительности как бы выпадают из поля его внимания</w:t>
      </w:r>
      <w:r>
        <w:rPr>
          <w:rFonts w:ascii="Times New Roman" w:hAnsi="Times New Roman" w:cs="Times New Roman"/>
          <w:sz w:val="20"/>
          <w:szCs w:val="20"/>
        </w:rPr>
        <w:t>;</w:t>
      </w:r>
    </w:p>
    <w:p w:rsidR="00A36FB7" w:rsidRPr="00FE30C8"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xml:space="preserve">- непроизвольное внимание может быть вызвано контрастом. Известно, что переход от тишины к шуму, от тихой речи к громкой привлекает внимание </w:t>
      </w:r>
      <w:r w:rsidR="00FE30C8" w:rsidRPr="00FE30C8">
        <w:rPr>
          <w:rFonts w:ascii="Times New Roman" w:hAnsi="Times New Roman" w:cs="Times New Roman"/>
          <w:sz w:val="20"/>
          <w:szCs w:val="20"/>
        </w:rPr>
        <w:t>[</w:t>
      </w:r>
      <w:r w:rsidR="00597F5C">
        <w:rPr>
          <w:rFonts w:ascii="Times New Roman" w:hAnsi="Times New Roman" w:cs="Times New Roman"/>
          <w:sz w:val="20"/>
          <w:szCs w:val="20"/>
        </w:rPr>
        <w:t>2</w:t>
      </w:r>
      <w:r w:rsidR="00FE30C8">
        <w:rPr>
          <w:rFonts w:ascii="Times New Roman" w:hAnsi="Times New Roman" w:cs="Times New Roman"/>
          <w:sz w:val="20"/>
          <w:szCs w:val="20"/>
        </w:rPr>
        <w:t>,</w:t>
      </w:r>
      <w:r w:rsidR="00597F5C">
        <w:rPr>
          <w:rFonts w:ascii="Times New Roman" w:hAnsi="Times New Roman" w:cs="Times New Roman"/>
          <w:sz w:val="20"/>
          <w:szCs w:val="20"/>
        </w:rPr>
        <w:t xml:space="preserve"> с.</w:t>
      </w:r>
      <w:r w:rsidR="00FE30C8" w:rsidRPr="00FE30C8">
        <w:rPr>
          <w:rFonts w:ascii="Times New Roman" w:hAnsi="Times New Roman" w:cs="Times New Roman"/>
          <w:sz w:val="20"/>
          <w:szCs w:val="20"/>
        </w:rPr>
        <w:t xml:space="preserve"> </w:t>
      </w:r>
      <w:r w:rsidR="00597F5C">
        <w:rPr>
          <w:rFonts w:ascii="Times New Roman" w:hAnsi="Times New Roman" w:cs="Times New Roman"/>
          <w:sz w:val="20"/>
          <w:szCs w:val="20"/>
        </w:rPr>
        <w:t>143</w:t>
      </w:r>
      <w:r w:rsidR="00FE30C8" w:rsidRPr="00FE30C8">
        <w:rPr>
          <w:rFonts w:ascii="Times New Roman" w:hAnsi="Times New Roman" w:cs="Times New Roman"/>
          <w:sz w:val="20"/>
          <w:szCs w:val="20"/>
        </w:rPr>
        <w:t>].</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Во-вторых, все, что интересно и важно для данного человека. Например, мы смотрим интересный фильм или телепередачу, и все наше внимание направлено на экран. Обычный человек не обратит внимания в лесу на какие-то следы, но внимание охотника, следопыта будет этими следами буквально поглощено, а внимание грибника будет направлено на грибы.</w:t>
      </w:r>
      <w:r>
        <w:rPr>
          <w:rFonts w:ascii="Times New Roman" w:hAnsi="Times New Roman" w:cs="Times New Roman"/>
          <w:sz w:val="20"/>
          <w:szCs w:val="20"/>
        </w:rPr>
        <w:t xml:space="preserve"> </w:t>
      </w:r>
      <w:r w:rsidRPr="0032287D">
        <w:rPr>
          <w:rFonts w:ascii="Times New Roman" w:hAnsi="Times New Roman" w:cs="Times New Roman"/>
          <w:sz w:val="20"/>
          <w:szCs w:val="20"/>
        </w:rPr>
        <w:t>Интересно для человека чаще всего то, что связано с его основными, любимыми занятиями в жизни, с тем делом, которое для него важно.</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Непроизвольное внимание может быть вызвано и внутренним состоянием организма. Человек, испытывающий чувство голода, не может не обратить внимания на запах пищи, звон посуды, вид тарелки с едой.</w:t>
      </w:r>
      <w:r>
        <w:rPr>
          <w:rFonts w:ascii="Times New Roman" w:hAnsi="Times New Roman" w:cs="Times New Roman"/>
          <w:sz w:val="20"/>
          <w:szCs w:val="20"/>
        </w:rPr>
        <w:t xml:space="preserve"> </w:t>
      </w:r>
      <w:r w:rsidRPr="0032287D">
        <w:rPr>
          <w:rFonts w:ascii="Times New Roman" w:hAnsi="Times New Roman" w:cs="Times New Roman"/>
          <w:sz w:val="20"/>
          <w:szCs w:val="20"/>
        </w:rPr>
        <w:t>Но иногда</w:t>
      </w:r>
      <w:r>
        <w:rPr>
          <w:rFonts w:ascii="Times New Roman" w:hAnsi="Times New Roman" w:cs="Times New Roman"/>
          <w:sz w:val="20"/>
          <w:szCs w:val="20"/>
        </w:rPr>
        <w:t xml:space="preserve"> </w:t>
      </w:r>
      <w:r w:rsidRPr="0032287D">
        <w:rPr>
          <w:rFonts w:ascii="Times New Roman" w:hAnsi="Times New Roman" w:cs="Times New Roman"/>
          <w:sz w:val="20"/>
          <w:szCs w:val="20"/>
        </w:rPr>
        <w:t>приходится делать над собой усилие </w:t>
      </w:r>
      <w:r>
        <w:rPr>
          <w:rFonts w:ascii="Times New Roman" w:hAnsi="Times New Roman" w:cs="Times New Roman"/>
          <w:sz w:val="20"/>
          <w:szCs w:val="20"/>
        </w:rPr>
        <w:t>–</w:t>
      </w:r>
      <w:r w:rsidRPr="0032287D">
        <w:rPr>
          <w:rFonts w:ascii="Times New Roman" w:hAnsi="Times New Roman" w:cs="Times New Roman"/>
          <w:sz w:val="20"/>
          <w:szCs w:val="20"/>
        </w:rPr>
        <w:t xml:space="preserve"> оторваться от интересной книги или другого занятия и начать делать что-то иное, намеренно переключить свое внимание на другой объект. Здесь мы имеем дело уже с произвольным вниманием, когда человек ставит себе цель и прилагает усилия для ее достижения. Иными словами, у человека есть определенные намерения, и он старается их осуществить.</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Произвольное внимание иногда переходит в так называемое послепроизвольное внимание. Одним из условий такого перехода является интерес к определенной деятельности. Пока деятельность не очень интересна, от человека требуются волевые усилия, чтобы сосредоточиться на ней.   Произвольное внимание требует определённого опыта, умения организовать свою деятельность. Поэтому у детей раньше возникает непроизвольное внимание, и лишь позднее, в ходе их развития формируется произвольное, преднамеренное.</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Внимание  человека характеризуется свойствами: объём внимани</w:t>
      </w:r>
      <w:r>
        <w:rPr>
          <w:rFonts w:ascii="Times New Roman" w:hAnsi="Times New Roman" w:cs="Times New Roman"/>
          <w:sz w:val="20"/>
          <w:szCs w:val="20"/>
        </w:rPr>
        <w:t>я</w:t>
      </w:r>
      <w:r w:rsidRPr="0032287D">
        <w:rPr>
          <w:rFonts w:ascii="Times New Roman" w:hAnsi="Times New Roman" w:cs="Times New Roman"/>
          <w:sz w:val="20"/>
          <w:szCs w:val="20"/>
        </w:rPr>
        <w:t>; устойчивость внимани</w:t>
      </w:r>
      <w:r>
        <w:rPr>
          <w:rFonts w:ascii="Times New Roman" w:hAnsi="Times New Roman" w:cs="Times New Roman"/>
          <w:sz w:val="20"/>
          <w:szCs w:val="20"/>
        </w:rPr>
        <w:t>я</w:t>
      </w:r>
      <w:r w:rsidRPr="0032287D">
        <w:rPr>
          <w:rFonts w:ascii="Times New Roman" w:hAnsi="Times New Roman" w:cs="Times New Roman"/>
          <w:sz w:val="20"/>
          <w:szCs w:val="20"/>
        </w:rPr>
        <w:t>; распределение внимани</w:t>
      </w:r>
      <w:r>
        <w:rPr>
          <w:rFonts w:ascii="Times New Roman" w:hAnsi="Times New Roman" w:cs="Times New Roman"/>
          <w:sz w:val="20"/>
          <w:szCs w:val="20"/>
        </w:rPr>
        <w:t>я</w:t>
      </w:r>
      <w:r w:rsidRPr="0032287D">
        <w:rPr>
          <w:rFonts w:ascii="Times New Roman" w:hAnsi="Times New Roman" w:cs="Times New Roman"/>
          <w:sz w:val="20"/>
          <w:szCs w:val="20"/>
        </w:rPr>
        <w:t>; концентрация внимани</w:t>
      </w:r>
      <w:r>
        <w:rPr>
          <w:rFonts w:ascii="Times New Roman" w:hAnsi="Times New Roman" w:cs="Times New Roman"/>
          <w:sz w:val="20"/>
          <w:szCs w:val="20"/>
        </w:rPr>
        <w:t xml:space="preserve">я. </w:t>
      </w:r>
      <w:r w:rsidRPr="0032287D">
        <w:rPr>
          <w:rFonts w:ascii="Times New Roman" w:hAnsi="Times New Roman" w:cs="Times New Roman"/>
          <w:sz w:val="20"/>
          <w:szCs w:val="20"/>
        </w:rPr>
        <w:t xml:space="preserve">Объём внимания </w:t>
      </w:r>
      <w:r>
        <w:rPr>
          <w:rFonts w:ascii="Times New Roman" w:hAnsi="Times New Roman" w:cs="Times New Roman"/>
          <w:sz w:val="20"/>
          <w:szCs w:val="20"/>
        </w:rPr>
        <w:t>–</w:t>
      </w:r>
      <w:r w:rsidRPr="0032287D">
        <w:rPr>
          <w:rFonts w:ascii="Times New Roman" w:hAnsi="Times New Roman" w:cs="Times New Roman"/>
          <w:sz w:val="20"/>
          <w:szCs w:val="20"/>
        </w:rPr>
        <w:t xml:space="preserve"> это количество объектов, которые одновременно могут находиться в зоне внимания человека. У младших школьников объём внимания не превышает 3-4 объектов, а у некоторых детей и того меньше. Маленький объём внимания не даёт ребёнку возможности концентрироваться на нескольких предметах, удерживать их в уме.  Он будет возрастать по мере развития детского мозга. Опытные учителя</w:t>
      </w:r>
      <w:r>
        <w:rPr>
          <w:rFonts w:ascii="Times New Roman" w:hAnsi="Times New Roman" w:cs="Times New Roman"/>
          <w:sz w:val="20"/>
          <w:szCs w:val="20"/>
        </w:rPr>
        <w:t xml:space="preserve"> </w:t>
      </w:r>
      <w:r w:rsidRPr="0032287D">
        <w:rPr>
          <w:rFonts w:ascii="Times New Roman" w:hAnsi="Times New Roman" w:cs="Times New Roman"/>
          <w:sz w:val="20"/>
          <w:szCs w:val="20"/>
        </w:rPr>
        <w:t>ограничивают наглядность на уроке 3-4 пособиями, не дают разных примеров более обозначенного числа, даже объяснения нового материала выстраивают в блоки, не превышающие объёма детского внимания.</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Устойчивость внимания – это способность сохранять концентрацию сознания на определённом объекте. У младших школьников устойчивость внимания активно возрастает к 9-10 годам. В начале учебного процесса она держится во временном диапазоне от 7 до 12 мин. Для учителя это, прежде всего, означает, что объяснение нового материала со всей подготовительной работой не должно длиться более 7 мин. Ошибочно было бы думать, чем больше мы подберём подготовительных упражнений, тем лучше ученики поймут новую тему. Это может быть верно, только в том случае, если лимит времени не превышен. Часто при объяснении учебного материала мы видим, что ребёнок вроде бы слушает нас, не отвлекается, не разговаривает, но по взгляду видно, что концентрация ослабла. Психологи советуют на несколько секунд прервать объяснение и попросить ребят, чтобы каждый задал себе вопрос</w:t>
      </w:r>
      <w:r>
        <w:rPr>
          <w:rFonts w:ascii="Times New Roman" w:hAnsi="Times New Roman" w:cs="Times New Roman"/>
          <w:sz w:val="20"/>
          <w:szCs w:val="20"/>
        </w:rPr>
        <w:t>:</w:t>
      </w:r>
      <w:r w:rsidRPr="0032287D">
        <w:rPr>
          <w:rFonts w:ascii="Times New Roman" w:hAnsi="Times New Roman" w:cs="Times New Roman"/>
          <w:sz w:val="20"/>
          <w:szCs w:val="20"/>
        </w:rPr>
        <w:t xml:space="preserve"> «Что я сейчас делаю?» После этого устойчивость внимания возвращается.</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xml:space="preserve">Распределение внимания – это концентрация сознания на двух разных объектах в одно и то же время. Это свойство необходимо младшим школьникам, например, при выполнении комментированного </w:t>
      </w:r>
      <w:r w:rsidRPr="0032287D">
        <w:rPr>
          <w:rFonts w:ascii="Times New Roman" w:hAnsi="Times New Roman" w:cs="Times New Roman"/>
          <w:sz w:val="20"/>
          <w:szCs w:val="20"/>
        </w:rPr>
        <w:lastRenderedPageBreak/>
        <w:t>письма, при проверке собственных работ (нужно читать написанный текст и одновременно искать орфограммы, проверять их и сверять с написанным)</w:t>
      </w:r>
      <w:r>
        <w:rPr>
          <w:rFonts w:ascii="Times New Roman" w:hAnsi="Times New Roman" w:cs="Times New Roman"/>
          <w:sz w:val="20"/>
          <w:szCs w:val="20"/>
        </w:rPr>
        <w:t>.</w:t>
      </w:r>
      <w:r w:rsidRPr="0032287D">
        <w:rPr>
          <w:rFonts w:ascii="Times New Roman" w:hAnsi="Times New Roman" w:cs="Times New Roman"/>
          <w:sz w:val="20"/>
          <w:szCs w:val="20"/>
        </w:rPr>
        <w:t xml:space="preserve"> Нужно помнит</w:t>
      </w:r>
      <w:r>
        <w:rPr>
          <w:rFonts w:ascii="Times New Roman" w:hAnsi="Times New Roman" w:cs="Times New Roman"/>
          <w:sz w:val="20"/>
          <w:szCs w:val="20"/>
        </w:rPr>
        <w:t>ь,</w:t>
      </w:r>
      <w:r w:rsidRPr="0032287D">
        <w:rPr>
          <w:rFonts w:ascii="Times New Roman" w:hAnsi="Times New Roman" w:cs="Times New Roman"/>
          <w:sz w:val="20"/>
          <w:szCs w:val="20"/>
        </w:rPr>
        <w:t xml:space="preserve"> что именно оно не формируется до 7 лет при нормальном психическом развитии ребёнка.  Поэтому в 1-м классе дети, отвечая у доски, способны, сначала сказать, а потом написать предложение. К 8 годам распределение внимания на 2 учебных объекта становится нормой, если одно из необходимых действий в какой</w:t>
      </w:r>
      <w:r>
        <w:rPr>
          <w:rFonts w:ascii="Times New Roman" w:hAnsi="Times New Roman" w:cs="Times New Roman"/>
          <w:sz w:val="20"/>
          <w:szCs w:val="20"/>
        </w:rPr>
        <w:t>-</w:t>
      </w:r>
      <w:r w:rsidRPr="0032287D">
        <w:rPr>
          <w:rFonts w:ascii="Times New Roman" w:hAnsi="Times New Roman" w:cs="Times New Roman"/>
          <w:sz w:val="20"/>
          <w:szCs w:val="20"/>
        </w:rPr>
        <w:t>то степени автоматизировано. Если у школьника автоматизировался процесс письма, тогда он может научиться, одновременно при этом говорить.</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Концентрация внимания – сосредоточенность на объекте внимания, процесс погружения.</w:t>
      </w:r>
      <w:r>
        <w:rPr>
          <w:rFonts w:ascii="Times New Roman" w:hAnsi="Times New Roman" w:cs="Times New Roman"/>
          <w:sz w:val="20"/>
          <w:szCs w:val="20"/>
        </w:rPr>
        <w:t xml:space="preserve"> </w:t>
      </w:r>
      <w:r w:rsidRPr="0032287D">
        <w:rPr>
          <w:rFonts w:ascii="Times New Roman" w:hAnsi="Times New Roman" w:cs="Times New Roman"/>
          <w:sz w:val="20"/>
          <w:szCs w:val="20"/>
        </w:rPr>
        <w:t>Если же ученик не умеет сосредотачивать своё внимание, то его сознание как бы скользит по предметам, не задерживаясь подолгу на каком-либо из них. В результате впечатление от предмета остаётся расплывчатым, нечётким. Причин, снижающи</w:t>
      </w:r>
      <w:r>
        <w:rPr>
          <w:rFonts w:ascii="Times New Roman" w:hAnsi="Times New Roman" w:cs="Times New Roman"/>
          <w:sz w:val="20"/>
          <w:szCs w:val="20"/>
        </w:rPr>
        <w:t>х</w:t>
      </w:r>
      <w:r w:rsidRPr="0032287D">
        <w:rPr>
          <w:rFonts w:ascii="Times New Roman" w:hAnsi="Times New Roman" w:cs="Times New Roman"/>
          <w:sz w:val="20"/>
          <w:szCs w:val="20"/>
        </w:rPr>
        <w:t xml:space="preserve"> концентрацию внимания</w:t>
      </w:r>
      <w:r>
        <w:rPr>
          <w:rFonts w:ascii="Times New Roman" w:hAnsi="Times New Roman" w:cs="Times New Roman"/>
          <w:sz w:val="20"/>
          <w:szCs w:val="20"/>
        </w:rPr>
        <w:t>,</w:t>
      </w:r>
      <w:r w:rsidRPr="0032287D">
        <w:rPr>
          <w:rFonts w:ascii="Times New Roman" w:hAnsi="Times New Roman" w:cs="Times New Roman"/>
          <w:sz w:val="20"/>
          <w:szCs w:val="20"/>
        </w:rPr>
        <w:t xml:space="preserve"> несколько. Одна из причин – наличие у ребёнка аденоидов. Этот воспалительный процесс не позволяет мозгу получать достаточное количество кислорода и, как следствие, формирует рассеянное внимание. Самой большой проблемой современных детей является просмотр теле</w:t>
      </w:r>
      <w:r>
        <w:rPr>
          <w:rFonts w:ascii="Times New Roman" w:hAnsi="Times New Roman" w:cs="Times New Roman"/>
          <w:sz w:val="20"/>
          <w:szCs w:val="20"/>
        </w:rPr>
        <w:t>передач</w:t>
      </w:r>
      <w:r w:rsidRPr="0032287D">
        <w:rPr>
          <w:rFonts w:ascii="Times New Roman" w:hAnsi="Times New Roman" w:cs="Times New Roman"/>
          <w:sz w:val="20"/>
          <w:szCs w:val="20"/>
        </w:rPr>
        <w:t xml:space="preserve">, </w:t>
      </w:r>
      <w:r>
        <w:rPr>
          <w:rFonts w:ascii="Times New Roman" w:hAnsi="Times New Roman" w:cs="Times New Roman"/>
          <w:sz w:val="20"/>
          <w:szCs w:val="20"/>
        </w:rPr>
        <w:t xml:space="preserve">работа с </w:t>
      </w:r>
      <w:r w:rsidRPr="0032287D">
        <w:rPr>
          <w:rFonts w:ascii="Times New Roman" w:hAnsi="Times New Roman" w:cs="Times New Roman"/>
          <w:sz w:val="20"/>
          <w:szCs w:val="20"/>
        </w:rPr>
        <w:t>компьютер</w:t>
      </w:r>
      <w:r>
        <w:rPr>
          <w:rFonts w:ascii="Times New Roman" w:hAnsi="Times New Roman" w:cs="Times New Roman"/>
          <w:sz w:val="20"/>
          <w:szCs w:val="20"/>
        </w:rPr>
        <w:t>ом</w:t>
      </w:r>
      <w:r w:rsidRPr="0032287D">
        <w:rPr>
          <w:rFonts w:ascii="Times New Roman" w:hAnsi="Times New Roman" w:cs="Times New Roman"/>
          <w:sz w:val="20"/>
          <w:szCs w:val="20"/>
        </w:rPr>
        <w:t>. Дело в том, что мелькание кадров требует поверхностного взгляда, концентрированный взгляд при длительном смотрении вызывает головную боль. Если дети много смотрят телевизор, они легко вырабатывают поверхностный взгляд и переносят его на другие виды деятельности.</w:t>
      </w:r>
    </w:p>
    <w:p w:rsidR="00071213" w:rsidRPr="00FE30C8"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 xml:space="preserve">На протяжении обучения ребёнка в начальном звене в развитии процесса внимания происходят существенные изменения, идёт интенсивное развитие всех его свойств: особенно резко (в 2 раза) увеличивается объём внимания, к 9-10 годам дети способны достаточно долго сохранять и выполнять произвольно заданную программу действий. Исследования показывают, что различные свойства внимания имеют неодинаковый «вклад» в успешность обучения. Так, при овладении математикой ведущая роль принадлежит объёму внимания, а обучение чтению связано с устойчивостью внимания. </w:t>
      </w:r>
      <w:r w:rsidR="004F4079">
        <w:rPr>
          <w:rFonts w:ascii="Times New Roman" w:hAnsi="Times New Roman" w:cs="Times New Roman"/>
          <w:sz w:val="20"/>
          <w:szCs w:val="20"/>
        </w:rPr>
        <w:t>Таким образом,</w:t>
      </w:r>
      <w:r w:rsidRPr="0032287D">
        <w:rPr>
          <w:rFonts w:ascii="Times New Roman" w:hAnsi="Times New Roman" w:cs="Times New Roman"/>
          <w:sz w:val="20"/>
          <w:szCs w:val="20"/>
        </w:rPr>
        <w:t xml:space="preserve"> развивая различные свойства внимания, можно повысить успеваемость школьников</w:t>
      </w:r>
      <w:r w:rsidR="00FE30C8" w:rsidRPr="00FE30C8">
        <w:rPr>
          <w:rFonts w:ascii="Times New Roman" w:hAnsi="Times New Roman" w:cs="Times New Roman"/>
          <w:sz w:val="20"/>
          <w:szCs w:val="20"/>
        </w:rPr>
        <w:t xml:space="preserve"> [</w:t>
      </w:r>
      <w:r w:rsidR="00597F5C">
        <w:rPr>
          <w:rFonts w:ascii="Times New Roman" w:hAnsi="Times New Roman" w:cs="Times New Roman"/>
          <w:sz w:val="20"/>
          <w:szCs w:val="20"/>
        </w:rPr>
        <w:t>3</w:t>
      </w:r>
      <w:r w:rsidR="00FE30C8">
        <w:rPr>
          <w:rFonts w:ascii="Times New Roman" w:hAnsi="Times New Roman" w:cs="Times New Roman"/>
          <w:sz w:val="20"/>
          <w:szCs w:val="20"/>
        </w:rPr>
        <w:t>,</w:t>
      </w:r>
      <w:r w:rsidR="00597F5C">
        <w:rPr>
          <w:rFonts w:ascii="Times New Roman" w:hAnsi="Times New Roman" w:cs="Times New Roman"/>
          <w:sz w:val="20"/>
          <w:szCs w:val="20"/>
        </w:rPr>
        <w:t xml:space="preserve"> с.</w:t>
      </w:r>
      <w:r w:rsidR="00FE30C8" w:rsidRPr="00FE30C8">
        <w:rPr>
          <w:rFonts w:ascii="Times New Roman" w:hAnsi="Times New Roman" w:cs="Times New Roman"/>
          <w:sz w:val="20"/>
          <w:szCs w:val="20"/>
        </w:rPr>
        <w:t xml:space="preserve"> </w:t>
      </w:r>
      <w:r w:rsidR="00597F5C">
        <w:rPr>
          <w:rFonts w:ascii="Times New Roman" w:hAnsi="Times New Roman" w:cs="Times New Roman"/>
          <w:sz w:val="20"/>
          <w:szCs w:val="20"/>
        </w:rPr>
        <w:t>157</w:t>
      </w:r>
      <w:r w:rsidR="00FE30C8" w:rsidRPr="00FE30C8">
        <w:rPr>
          <w:rFonts w:ascii="Times New Roman" w:hAnsi="Times New Roman" w:cs="Times New Roman"/>
          <w:sz w:val="20"/>
          <w:szCs w:val="20"/>
        </w:rPr>
        <w:t>].</w:t>
      </w:r>
    </w:p>
    <w:p w:rsidR="00071213" w:rsidRPr="0032287D" w:rsidRDefault="00071213" w:rsidP="00071213">
      <w:pPr>
        <w:spacing w:after="0" w:line="240" w:lineRule="auto"/>
        <w:ind w:firstLine="709"/>
        <w:jc w:val="both"/>
        <w:rPr>
          <w:rFonts w:ascii="Times New Roman" w:hAnsi="Times New Roman" w:cs="Times New Roman"/>
          <w:sz w:val="20"/>
          <w:szCs w:val="20"/>
        </w:rPr>
      </w:pPr>
      <w:r w:rsidRPr="0032287D">
        <w:rPr>
          <w:rFonts w:ascii="Times New Roman" w:hAnsi="Times New Roman" w:cs="Times New Roman"/>
          <w:sz w:val="20"/>
          <w:szCs w:val="20"/>
        </w:rPr>
        <w:t>Всем педагогам известно, как трудно порой привести класс в рабочее состояние после перемены или урока физкультуры. Перевозбуждённые ребята не в состоянии сразу сосредоточиться на учебных заданиях. Для того, чтобы вызвать у детей состояние так называемого предвнимания и немного успокоить их, можно использовать такие приёмы:</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32287D">
        <w:rPr>
          <w:rFonts w:ascii="Times New Roman" w:hAnsi="Times New Roman" w:cs="Times New Roman"/>
          <w:sz w:val="20"/>
          <w:szCs w:val="20"/>
        </w:rPr>
        <w:t xml:space="preserve"> Знак «Внимание!»</w:t>
      </w:r>
      <w:r w:rsidR="006816EF">
        <w:rPr>
          <w:rFonts w:ascii="Times New Roman" w:hAnsi="Times New Roman" w:cs="Times New Roman"/>
          <w:sz w:val="20"/>
          <w:szCs w:val="20"/>
        </w:rPr>
        <w:t>. У</w:t>
      </w:r>
      <w:r w:rsidRPr="0032287D">
        <w:rPr>
          <w:rFonts w:ascii="Times New Roman" w:hAnsi="Times New Roman" w:cs="Times New Roman"/>
          <w:sz w:val="20"/>
          <w:szCs w:val="20"/>
        </w:rPr>
        <w:t>читель поднимает круг с красным восклицательным знаком в центре.</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32287D">
        <w:rPr>
          <w:rFonts w:ascii="Times New Roman" w:hAnsi="Times New Roman" w:cs="Times New Roman"/>
          <w:sz w:val="20"/>
          <w:szCs w:val="20"/>
        </w:rPr>
        <w:t xml:space="preserve"> «Радуга внимания»</w:t>
      </w:r>
      <w:r w:rsidR="006816EF">
        <w:rPr>
          <w:rFonts w:ascii="Times New Roman" w:hAnsi="Times New Roman" w:cs="Times New Roman"/>
          <w:sz w:val="20"/>
          <w:szCs w:val="20"/>
        </w:rPr>
        <w:t>.</w:t>
      </w:r>
      <w:r w:rsidRPr="0032287D">
        <w:rPr>
          <w:rFonts w:ascii="Times New Roman" w:hAnsi="Times New Roman" w:cs="Times New Roman"/>
          <w:sz w:val="20"/>
          <w:szCs w:val="20"/>
        </w:rPr>
        <w:t xml:space="preserve"> </w:t>
      </w:r>
      <w:r w:rsidR="006816EF">
        <w:rPr>
          <w:rFonts w:ascii="Times New Roman" w:hAnsi="Times New Roman" w:cs="Times New Roman"/>
          <w:sz w:val="20"/>
          <w:szCs w:val="20"/>
        </w:rPr>
        <w:t>Э</w:t>
      </w:r>
      <w:r w:rsidRPr="0032287D">
        <w:rPr>
          <w:rFonts w:ascii="Times New Roman" w:hAnsi="Times New Roman" w:cs="Times New Roman"/>
          <w:sz w:val="20"/>
          <w:szCs w:val="20"/>
        </w:rPr>
        <w:t xml:space="preserve">то приём на концентрацию внимания. </w:t>
      </w:r>
      <w:r w:rsidR="006816EF">
        <w:rPr>
          <w:rFonts w:ascii="Times New Roman" w:hAnsi="Times New Roman" w:cs="Times New Roman"/>
          <w:sz w:val="20"/>
          <w:szCs w:val="20"/>
        </w:rPr>
        <w:t xml:space="preserve">Необходимо </w:t>
      </w:r>
      <w:r w:rsidRPr="0032287D">
        <w:rPr>
          <w:rFonts w:ascii="Times New Roman" w:hAnsi="Times New Roman" w:cs="Times New Roman"/>
          <w:sz w:val="20"/>
          <w:szCs w:val="20"/>
        </w:rPr>
        <w:t>7 белых альбомных листов с цветным кругом в центре, его диаметр – 7 см. Цвета кругов: красный, оранжевый, жёлтый, зелёный, голубой, синий, фиолетовый. Каждый цвет соответствует какому-либо дню недели. Лист прикрепляется к доске. Включается приятная спокойная музыка. Учащиеся 30 сек.</w:t>
      </w:r>
      <w:r>
        <w:rPr>
          <w:rFonts w:ascii="Times New Roman" w:hAnsi="Times New Roman" w:cs="Times New Roman"/>
          <w:sz w:val="20"/>
          <w:szCs w:val="20"/>
        </w:rPr>
        <w:t xml:space="preserve"> </w:t>
      </w:r>
      <w:r w:rsidRPr="0032287D">
        <w:rPr>
          <w:rFonts w:ascii="Times New Roman" w:hAnsi="Times New Roman" w:cs="Times New Roman"/>
          <w:sz w:val="20"/>
          <w:szCs w:val="20"/>
        </w:rPr>
        <w:t>молча смотрят в центр листа, затем закрывают глаза и ещё 30 сек. удерживают перед собой образ листа с кругом.</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32287D">
        <w:rPr>
          <w:rFonts w:ascii="Times New Roman" w:hAnsi="Times New Roman" w:cs="Times New Roman"/>
          <w:sz w:val="20"/>
          <w:szCs w:val="20"/>
        </w:rPr>
        <w:t xml:space="preserve"> «Охотники племени Юмба»</w:t>
      </w:r>
      <w:r w:rsidR="00080FF3">
        <w:rPr>
          <w:rFonts w:ascii="Times New Roman" w:hAnsi="Times New Roman" w:cs="Times New Roman"/>
          <w:sz w:val="20"/>
          <w:szCs w:val="20"/>
        </w:rPr>
        <w:t>.</w:t>
      </w:r>
      <w:r w:rsidRPr="0032287D">
        <w:rPr>
          <w:rFonts w:ascii="Times New Roman" w:hAnsi="Times New Roman" w:cs="Times New Roman"/>
          <w:sz w:val="20"/>
          <w:szCs w:val="20"/>
        </w:rPr>
        <w:t> </w:t>
      </w:r>
      <w:r w:rsidR="00080FF3">
        <w:rPr>
          <w:rFonts w:ascii="Times New Roman" w:hAnsi="Times New Roman" w:cs="Times New Roman"/>
          <w:sz w:val="20"/>
          <w:szCs w:val="20"/>
        </w:rPr>
        <w:t>У</w:t>
      </w:r>
      <w:r w:rsidRPr="0032287D">
        <w:rPr>
          <w:rFonts w:ascii="Times New Roman" w:hAnsi="Times New Roman" w:cs="Times New Roman"/>
          <w:sz w:val="20"/>
          <w:szCs w:val="20"/>
        </w:rPr>
        <w:t>читель предлагает детям представить себя индейцами племени Юмба. Их основным занятием является охота. Охотники должны быть очень внимательными, уметь замечать и слышать всё, что происходит вокруг.</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32287D">
        <w:rPr>
          <w:rFonts w:ascii="Times New Roman" w:hAnsi="Times New Roman" w:cs="Times New Roman"/>
          <w:sz w:val="20"/>
          <w:szCs w:val="20"/>
        </w:rPr>
        <w:t xml:space="preserve"> «Кто меня слышит…»</w:t>
      </w:r>
      <w:r w:rsidR="00080FF3">
        <w:rPr>
          <w:rFonts w:ascii="Times New Roman" w:hAnsi="Times New Roman" w:cs="Times New Roman"/>
          <w:sz w:val="20"/>
          <w:szCs w:val="20"/>
        </w:rPr>
        <w:t>.</w:t>
      </w:r>
      <w:r w:rsidRPr="0032287D">
        <w:rPr>
          <w:rFonts w:ascii="Times New Roman" w:hAnsi="Times New Roman" w:cs="Times New Roman"/>
          <w:sz w:val="20"/>
          <w:szCs w:val="20"/>
        </w:rPr>
        <w:t xml:space="preserve">  Если в классе возник шум и дети никак не угомонятся, учитель может тихо произнести следующую фразу: «Кто меня слышит, поднимите правую руку». Некоторые ученики </w:t>
      </w:r>
      <w:r w:rsidR="00080FF3">
        <w:rPr>
          <w:rFonts w:ascii="Times New Roman" w:hAnsi="Times New Roman" w:cs="Times New Roman"/>
          <w:sz w:val="20"/>
          <w:szCs w:val="20"/>
        </w:rPr>
        <w:t>обязательно</w:t>
      </w:r>
      <w:r w:rsidRPr="0032287D">
        <w:rPr>
          <w:rFonts w:ascii="Times New Roman" w:hAnsi="Times New Roman" w:cs="Times New Roman"/>
          <w:sz w:val="20"/>
          <w:szCs w:val="20"/>
        </w:rPr>
        <w:t xml:space="preserve"> услышат и поднимут правую руку. Далее учитель тихо произносит: «Кто меня слышит, поднимите обе руки». Педагог достигает своей цели – в</w:t>
      </w:r>
      <w:r>
        <w:rPr>
          <w:rFonts w:ascii="Times New Roman" w:hAnsi="Times New Roman" w:cs="Times New Roman"/>
          <w:sz w:val="20"/>
          <w:szCs w:val="20"/>
        </w:rPr>
        <w:t>нимание детей обращено на него.</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Pr="0032287D">
        <w:rPr>
          <w:rFonts w:ascii="Times New Roman" w:hAnsi="Times New Roman" w:cs="Times New Roman"/>
          <w:sz w:val="20"/>
          <w:szCs w:val="20"/>
        </w:rPr>
        <w:t xml:space="preserve"> «Запрещённое движение»</w:t>
      </w:r>
      <w:r w:rsidR="00080FF3">
        <w:rPr>
          <w:rFonts w:ascii="Times New Roman" w:hAnsi="Times New Roman" w:cs="Times New Roman"/>
          <w:sz w:val="20"/>
          <w:szCs w:val="20"/>
        </w:rPr>
        <w:t>.</w:t>
      </w:r>
      <w:r w:rsidRPr="0032287D">
        <w:rPr>
          <w:rFonts w:ascii="Times New Roman" w:hAnsi="Times New Roman" w:cs="Times New Roman"/>
          <w:sz w:val="20"/>
          <w:szCs w:val="20"/>
        </w:rPr>
        <w:t> </w:t>
      </w:r>
      <w:r w:rsidR="00080FF3">
        <w:rPr>
          <w:rFonts w:ascii="Times New Roman" w:hAnsi="Times New Roman" w:cs="Times New Roman"/>
          <w:sz w:val="20"/>
          <w:szCs w:val="20"/>
        </w:rPr>
        <w:t>Э</w:t>
      </w:r>
      <w:r w:rsidRPr="0032287D">
        <w:rPr>
          <w:rFonts w:ascii="Times New Roman" w:hAnsi="Times New Roman" w:cs="Times New Roman"/>
          <w:sz w:val="20"/>
          <w:szCs w:val="20"/>
        </w:rPr>
        <w:t>ту игру на внимание можно использовать как заключительный момент физкультминутки. Учитель заранее договаривается с детьми, какое показываемое им движение будет «запрещённым» (например, нельзя поднимать руки вверх). Педагог показывает ученикам разные движения (в том числе и запрещённое), постепенно увеличивая темп. Тот, кто повторил запрещённое движение, выбывает из игры.</w:t>
      </w:r>
    </w:p>
    <w:p w:rsidR="00071213" w:rsidRPr="0032287D"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Pr="0032287D">
        <w:rPr>
          <w:rFonts w:ascii="Times New Roman" w:hAnsi="Times New Roman" w:cs="Times New Roman"/>
          <w:sz w:val="20"/>
          <w:szCs w:val="20"/>
        </w:rPr>
        <w:t xml:space="preserve"> «Пожалуйста</w:t>
      </w:r>
      <w:r>
        <w:rPr>
          <w:rFonts w:ascii="Times New Roman" w:hAnsi="Times New Roman" w:cs="Times New Roman"/>
          <w:sz w:val="20"/>
          <w:szCs w:val="20"/>
        </w:rPr>
        <w:t>»</w:t>
      </w:r>
      <w:r w:rsidRPr="0032287D">
        <w:rPr>
          <w:rFonts w:ascii="Times New Roman" w:hAnsi="Times New Roman" w:cs="Times New Roman"/>
          <w:sz w:val="20"/>
          <w:szCs w:val="20"/>
        </w:rPr>
        <w:t>. Учитель показывает различные движения, если при этом произносится слово «</w:t>
      </w:r>
      <w:r w:rsidR="00080FF3">
        <w:rPr>
          <w:rFonts w:ascii="Times New Roman" w:hAnsi="Times New Roman" w:cs="Times New Roman"/>
          <w:sz w:val="20"/>
          <w:szCs w:val="20"/>
        </w:rPr>
        <w:t>п</w:t>
      </w:r>
      <w:r w:rsidRPr="0032287D">
        <w:rPr>
          <w:rFonts w:ascii="Times New Roman" w:hAnsi="Times New Roman" w:cs="Times New Roman"/>
          <w:sz w:val="20"/>
          <w:szCs w:val="20"/>
        </w:rPr>
        <w:t>ожалуйста», движения повторяются детьми, если слово не прозвучало, повторять движение нельзя.</w:t>
      </w:r>
    </w:p>
    <w:p w:rsidR="00071213" w:rsidRDefault="00071213" w:rsidP="0007121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Pr="0032287D">
        <w:rPr>
          <w:rFonts w:ascii="Times New Roman" w:hAnsi="Times New Roman" w:cs="Times New Roman"/>
          <w:sz w:val="20"/>
          <w:szCs w:val="20"/>
        </w:rPr>
        <w:t xml:space="preserve"> «Слушай мой голос»</w:t>
      </w:r>
      <w:r>
        <w:rPr>
          <w:rFonts w:ascii="Times New Roman" w:hAnsi="Times New Roman" w:cs="Times New Roman"/>
          <w:sz w:val="20"/>
          <w:szCs w:val="20"/>
        </w:rPr>
        <w:t>.</w:t>
      </w:r>
      <w:r w:rsidRPr="0032287D">
        <w:rPr>
          <w:rFonts w:ascii="Times New Roman" w:hAnsi="Times New Roman" w:cs="Times New Roman"/>
          <w:sz w:val="20"/>
          <w:szCs w:val="20"/>
        </w:rPr>
        <w:t> </w:t>
      </w:r>
      <w:r>
        <w:rPr>
          <w:rFonts w:ascii="Times New Roman" w:hAnsi="Times New Roman" w:cs="Times New Roman"/>
          <w:sz w:val="20"/>
          <w:szCs w:val="20"/>
        </w:rPr>
        <w:t>У</w:t>
      </w:r>
      <w:r w:rsidRPr="0032287D">
        <w:rPr>
          <w:rFonts w:ascii="Times New Roman" w:hAnsi="Times New Roman" w:cs="Times New Roman"/>
          <w:sz w:val="20"/>
          <w:szCs w:val="20"/>
        </w:rPr>
        <w:t>читель называет движения, а сам показывает другие, стараясь запутать детей, ученикам надо выполнять только те движения, которые произносит педагог</w:t>
      </w:r>
      <w:r w:rsidR="007B6E9A">
        <w:rPr>
          <w:rFonts w:ascii="Times New Roman" w:hAnsi="Times New Roman" w:cs="Times New Roman"/>
          <w:sz w:val="20"/>
          <w:szCs w:val="20"/>
        </w:rPr>
        <w:t xml:space="preserve"> </w:t>
      </w:r>
      <w:r w:rsidR="007B6E9A" w:rsidRPr="007B6E9A">
        <w:rPr>
          <w:rFonts w:ascii="Times New Roman" w:hAnsi="Times New Roman" w:cs="Times New Roman"/>
          <w:sz w:val="20"/>
          <w:szCs w:val="20"/>
        </w:rPr>
        <w:t>[</w:t>
      </w:r>
      <w:r w:rsidR="007B6E9A">
        <w:rPr>
          <w:rFonts w:ascii="Times New Roman" w:hAnsi="Times New Roman" w:cs="Times New Roman"/>
          <w:sz w:val="20"/>
          <w:szCs w:val="20"/>
        </w:rPr>
        <w:t>1, с. 150</w:t>
      </w:r>
      <w:r w:rsidR="007B6E9A" w:rsidRPr="007B6E9A">
        <w:rPr>
          <w:rFonts w:ascii="Times New Roman" w:hAnsi="Times New Roman" w:cs="Times New Roman"/>
          <w:sz w:val="20"/>
          <w:szCs w:val="20"/>
        </w:rPr>
        <w:t>]</w:t>
      </w:r>
      <w:r w:rsidRPr="0032287D">
        <w:rPr>
          <w:rFonts w:ascii="Times New Roman" w:hAnsi="Times New Roman" w:cs="Times New Roman"/>
          <w:sz w:val="20"/>
          <w:szCs w:val="20"/>
        </w:rPr>
        <w:t>.</w:t>
      </w:r>
    </w:p>
    <w:p w:rsidR="00597F5C" w:rsidRPr="00597F5C" w:rsidRDefault="00597F5C" w:rsidP="006816EF">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597F5C">
        <w:rPr>
          <w:rFonts w:ascii="Times New Roman" w:hAnsi="Times New Roman" w:cs="Times New Roman"/>
          <w:sz w:val="20"/>
          <w:szCs w:val="20"/>
        </w:rPr>
        <w:t>Таким образом</w:t>
      </w:r>
      <w:r w:rsidR="00B7446D">
        <w:rPr>
          <w:rFonts w:ascii="Times New Roman" w:hAnsi="Times New Roman" w:cs="Times New Roman"/>
          <w:sz w:val="20"/>
          <w:szCs w:val="20"/>
        </w:rPr>
        <w:t>,</w:t>
      </w:r>
      <w:r w:rsidRPr="00597F5C">
        <w:rPr>
          <w:rFonts w:ascii="Times New Roman" w:hAnsi="Times New Roman" w:cs="Times New Roman"/>
          <w:sz w:val="20"/>
          <w:szCs w:val="20"/>
        </w:rPr>
        <w:t xml:space="preserve"> можно сделать вывод, что по мере дальнейшего развития</w:t>
      </w:r>
      <w:r>
        <w:rPr>
          <w:rFonts w:ascii="Times New Roman" w:hAnsi="Times New Roman" w:cs="Times New Roman"/>
          <w:sz w:val="20"/>
          <w:szCs w:val="20"/>
        </w:rPr>
        <w:t xml:space="preserve"> внутренние речевые и </w:t>
      </w:r>
      <w:r w:rsidRPr="00597F5C">
        <w:rPr>
          <w:rFonts w:ascii="Times New Roman" w:hAnsi="Times New Roman" w:cs="Times New Roman"/>
          <w:sz w:val="20"/>
          <w:szCs w:val="20"/>
        </w:rPr>
        <w:t>интеллектуальные процессы ребенка становятся настолько сложными</w:t>
      </w:r>
      <w:r>
        <w:rPr>
          <w:rFonts w:ascii="Times New Roman" w:hAnsi="Times New Roman" w:cs="Times New Roman"/>
          <w:sz w:val="20"/>
          <w:szCs w:val="20"/>
        </w:rPr>
        <w:t xml:space="preserve"> </w:t>
      </w:r>
      <w:r w:rsidRPr="00597F5C">
        <w:rPr>
          <w:rFonts w:ascii="Times New Roman" w:hAnsi="Times New Roman" w:cs="Times New Roman"/>
          <w:sz w:val="20"/>
          <w:szCs w:val="20"/>
        </w:rPr>
        <w:t>и автоматизированными, что перевод внимания с одного объекта на другой перестает</w:t>
      </w:r>
      <w:r>
        <w:rPr>
          <w:rFonts w:ascii="Times New Roman" w:hAnsi="Times New Roman" w:cs="Times New Roman"/>
          <w:sz w:val="20"/>
          <w:szCs w:val="20"/>
        </w:rPr>
        <w:t xml:space="preserve"> </w:t>
      </w:r>
      <w:r w:rsidRPr="00597F5C">
        <w:rPr>
          <w:rFonts w:ascii="Times New Roman" w:hAnsi="Times New Roman" w:cs="Times New Roman"/>
          <w:sz w:val="20"/>
          <w:szCs w:val="20"/>
        </w:rPr>
        <w:t>требовать специальных усилий и приобретает характер той легкости и,</w:t>
      </w:r>
      <w:r>
        <w:rPr>
          <w:rFonts w:ascii="Times New Roman" w:hAnsi="Times New Roman" w:cs="Times New Roman"/>
          <w:sz w:val="20"/>
          <w:szCs w:val="20"/>
        </w:rPr>
        <w:t xml:space="preserve"> </w:t>
      </w:r>
      <w:r w:rsidRPr="00597F5C">
        <w:rPr>
          <w:rFonts w:ascii="Times New Roman" w:hAnsi="Times New Roman" w:cs="Times New Roman"/>
          <w:sz w:val="20"/>
          <w:szCs w:val="20"/>
        </w:rPr>
        <w:t>казалось бы, «непроизвольности», которую ощущаем все мы, когда в нашем мышлении</w:t>
      </w:r>
      <w:r>
        <w:rPr>
          <w:rFonts w:ascii="Times New Roman" w:hAnsi="Times New Roman" w:cs="Times New Roman"/>
          <w:sz w:val="20"/>
          <w:szCs w:val="20"/>
        </w:rPr>
        <w:t xml:space="preserve"> </w:t>
      </w:r>
      <w:r w:rsidRPr="00597F5C">
        <w:rPr>
          <w:rFonts w:ascii="Times New Roman" w:hAnsi="Times New Roman" w:cs="Times New Roman"/>
          <w:sz w:val="20"/>
          <w:szCs w:val="20"/>
        </w:rPr>
        <w:t xml:space="preserve">легко переходим с одного объекта на другой или </w:t>
      </w:r>
      <w:r w:rsidRPr="00080FF3">
        <w:rPr>
          <w:rFonts w:ascii="Times New Roman" w:hAnsi="Times New Roman" w:cs="Times New Roman"/>
          <w:sz w:val="20"/>
          <w:szCs w:val="20"/>
        </w:rPr>
        <w:t xml:space="preserve">когда </w:t>
      </w:r>
      <w:r w:rsidR="00080FF3" w:rsidRPr="00080FF3">
        <w:rPr>
          <w:rFonts w:ascii="Times New Roman" w:hAnsi="Times New Roman" w:cs="Times New Roman"/>
          <w:sz w:val="20"/>
          <w:szCs w:val="20"/>
        </w:rPr>
        <w:t>необходимо</w:t>
      </w:r>
      <w:r w:rsidRPr="00080FF3">
        <w:rPr>
          <w:rFonts w:ascii="Times New Roman" w:hAnsi="Times New Roman" w:cs="Times New Roman"/>
          <w:sz w:val="20"/>
          <w:szCs w:val="20"/>
        </w:rPr>
        <w:t xml:space="preserve"> длительно сохранять</w:t>
      </w:r>
      <w:r>
        <w:rPr>
          <w:rFonts w:ascii="Times New Roman" w:hAnsi="Times New Roman" w:cs="Times New Roman"/>
          <w:sz w:val="20"/>
          <w:szCs w:val="20"/>
        </w:rPr>
        <w:t xml:space="preserve"> </w:t>
      </w:r>
      <w:r w:rsidRPr="00597F5C">
        <w:rPr>
          <w:rFonts w:ascii="Times New Roman" w:hAnsi="Times New Roman" w:cs="Times New Roman"/>
          <w:sz w:val="20"/>
          <w:szCs w:val="20"/>
        </w:rPr>
        <w:t>напряженное внимание по отношению к интересующей</w:t>
      </w:r>
      <w:r>
        <w:rPr>
          <w:rFonts w:ascii="Times New Roman" w:hAnsi="Times New Roman" w:cs="Times New Roman"/>
          <w:sz w:val="20"/>
          <w:szCs w:val="20"/>
        </w:rPr>
        <w:t xml:space="preserve"> </w:t>
      </w:r>
      <w:r w:rsidRPr="00597F5C">
        <w:rPr>
          <w:rFonts w:ascii="Times New Roman" w:hAnsi="Times New Roman" w:cs="Times New Roman"/>
          <w:sz w:val="20"/>
          <w:szCs w:val="20"/>
        </w:rPr>
        <w:t>нас деятельности.</w:t>
      </w:r>
    </w:p>
    <w:p w:rsidR="00071213" w:rsidRDefault="00597F5C" w:rsidP="00597F5C">
      <w:pPr>
        <w:spacing w:after="0" w:line="240" w:lineRule="auto"/>
        <w:jc w:val="center"/>
        <w:rPr>
          <w:rFonts w:ascii="Times New Roman" w:eastAsia="Times New Roman" w:hAnsi="Times New Roman" w:cs="Times New Roman"/>
          <w:b/>
          <w:i/>
          <w:sz w:val="20"/>
          <w:szCs w:val="20"/>
        </w:rPr>
      </w:pPr>
      <w:r>
        <w:rPr>
          <w:rFonts w:ascii="Times New Roman" w:hAnsi="Times New Roman" w:cs="Times New Roman"/>
          <w:sz w:val="20"/>
          <w:szCs w:val="20"/>
        </w:rPr>
        <w:br/>
      </w:r>
      <w:r w:rsidR="00071213">
        <w:rPr>
          <w:rFonts w:ascii="Times New Roman" w:eastAsia="Times New Roman" w:hAnsi="Times New Roman" w:cs="Times New Roman"/>
          <w:b/>
          <w:i/>
          <w:sz w:val="20"/>
          <w:szCs w:val="20"/>
        </w:rPr>
        <w:t>Библиографический список</w:t>
      </w:r>
    </w:p>
    <w:p w:rsidR="0076510E" w:rsidRDefault="0076510E" w:rsidP="006816EF">
      <w:pPr>
        <w:pStyle w:val="a5"/>
        <w:jc w:val="both"/>
        <w:rPr>
          <w:rFonts w:ascii="Times New Roman" w:hAnsi="Times New Roman" w:cs="Times New Roman"/>
          <w:i/>
          <w:sz w:val="20"/>
          <w:szCs w:val="20"/>
        </w:rPr>
      </w:pPr>
      <w:r>
        <w:rPr>
          <w:rFonts w:ascii="Times New Roman" w:eastAsia="Times New Roman" w:hAnsi="Times New Roman" w:cs="Times New Roman"/>
          <w:i/>
          <w:sz w:val="20"/>
          <w:szCs w:val="20"/>
        </w:rPr>
        <w:t xml:space="preserve"> </w:t>
      </w:r>
      <w:r w:rsidR="00071213" w:rsidRPr="007C1D48">
        <w:rPr>
          <w:rFonts w:ascii="Times New Roman" w:eastAsia="Times New Roman" w:hAnsi="Times New Roman" w:cs="Times New Roman"/>
          <w:i/>
          <w:sz w:val="20"/>
          <w:szCs w:val="20"/>
        </w:rPr>
        <w:t>1.</w:t>
      </w:r>
      <w:r w:rsidR="00597F5C" w:rsidRPr="007C1D48">
        <w:rPr>
          <w:rFonts w:ascii="Times New Roman" w:hAnsi="Times New Roman" w:cs="Times New Roman"/>
          <w:i/>
          <w:sz w:val="20"/>
          <w:szCs w:val="20"/>
        </w:rPr>
        <w:t xml:space="preserve"> Детская психология: учеб. пособие для студентов учреждений среднего проф. образования, </w:t>
      </w:r>
      <w:r>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обучающихся по спец. пед. профиля / Б.</w:t>
      </w:r>
      <w:r w:rsidR="006816EF">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С. Волков, Н.</w:t>
      </w:r>
      <w:r w:rsidR="006816EF">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В. Волкова.</w:t>
      </w:r>
      <w:r w:rsidR="006816EF">
        <w:rPr>
          <w:rFonts w:ascii="Times New Roman" w:hAnsi="Times New Roman" w:cs="Times New Roman"/>
          <w:i/>
          <w:sz w:val="20"/>
          <w:szCs w:val="20"/>
        </w:rPr>
        <w:t xml:space="preserve"> – </w:t>
      </w:r>
      <w:r w:rsidR="00597F5C" w:rsidRPr="007C1D48">
        <w:rPr>
          <w:rFonts w:ascii="Times New Roman" w:hAnsi="Times New Roman" w:cs="Times New Roman"/>
          <w:i/>
          <w:sz w:val="20"/>
          <w:szCs w:val="20"/>
        </w:rPr>
        <w:t>2-е изд., стереотипное</w:t>
      </w:r>
      <w:r w:rsidR="006816EF">
        <w:rPr>
          <w:rFonts w:ascii="Times New Roman" w:hAnsi="Times New Roman" w:cs="Times New Roman"/>
          <w:i/>
          <w:sz w:val="20"/>
          <w:szCs w:val="20"/>
        </w:rPr>
        <w:t>. –</w:t>
      </w:r>
      <w:r w:rsidR="007C1D48">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М</w:t>
      </w:r>
      <w:r w:rsidR="006816EF">
        <w:rPr>
          <w:rFonts w:ascii="Times New Roman" w:hAnsi="Times New Roman" w:cs="Times New Roman"/>
          <w:i/>
          <w:sz w:val="20"/>
          <w:szCs w:val="20"/>
        </w:rPr>
        <w:t>.</w:t>
      </w:r>
      <w:r w:rsidR="00597F5C" w:rsidRPr="007C1D48">
        <w:rPr>
          <w:rFonts w:ascii="Times New Roman" w:hAnsi="Times New Roman" w:cs="Times New Roman"/>
          <w:i/>
          <w:sz w:val="20"/>
          <w:szCs w:val="20"/>
        </w:rPr>
        <w:t>: Гуманитар. изд. центр ВЛАДОС, 2007.</w:t>
      </w:r>
      <w:r w:rsidR="006816EF">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 xml:space="preserve"> 252</w:t>
      </w:r>
      <w:r w:rsidR="006816EF">
        <w:rPr>
          <w:rFonts w:ascii="Times New Roman" w:hAnsi="Times New Roman" w:cs="Times New Roman"/>
          <w:i/>
          <w:sz w:val="20"/>
          <w:szCs w:val="20"/>
        </w:rPr>
        <w:t xml:space="preserve"> </w:t>
      </w:r>
      <w:r w:rsidR="00597F5C" w:rsidRPr="007C1D48">
        <w:rPr>
          <w:rFonts w:ascii="Times New Roman" w:hAnsi="Times New Roman" w:cs="Times New Roman"/>
          <w:i/>
          <w:sz w:val="20"/>
          <w:szCs w:val="20"/>
        </w:rPr>
        <w:t xml:space="preserve"> с.</w:t>
      </w:r>
    </w:p>
    <w:p w:rsidR="006816EF" w:rsidRDefault="00597F5C" w:rsidP="006816EF">
      <w:pPr>
        <w:pStyle w:val="a5"/>
        <w:jc w:val="both"/>
        <w:rPr>
          <w:rFonts w:ascii="Times New Roman" w:hAnsi="Times New Roman" w:cs="Times New Roman"/>
          <w:i/>
          <w:sz w:val="20"/>
          <w:szCs w:val="20"/>
        </w:rPr>
      </w:pPr>
      <w:r w:rsidRPr="007C1D48">
        <w:rPr>
          <w:rFonts w:ascii="Times New Roman" w:hAnsi="Times New Roman" w:cs="Times New Roman"/>
          <w:i/>
          <w:sz w:val="20"/>
          <w:szCs w:val="20"/>
        </w:rPr>
        <w:t>2.</w:t>
      </w:r>
      <w:r w:rsidR="007C1D48" w:rsidRPr="007C1D48">
        <w:rPr>
          <w:rFonts w:ascii="Times New Roman" w:hAnsi="Times New Roman" w:cs="Times New Roman"/>
          <w:i/>
          <w:sz w:val="20"/>
          <w:szCs w:val="20"/>
        </w:rPr>
        <w:t>Психология:</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Учебник для студ.</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сред.</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пед.</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учеб.</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заведений</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И.</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В.</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Дубровина,</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Е.</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Е.</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Данилова,</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А.</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М.</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Прихожан;</w:t>
      </w:r>
      <w:r w:rsidR="007C1D48">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Под</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ред.</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И.В.Дубровиной.-10-е изд., стереотип.</w:t>
      </w:r>
      <w:r w:rsidR="007C1D48">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w:t>
      </w:r>
      <w:r w:rsidR="007C1D48">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М.: Издательский центр «Академия»,</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2015.</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495</w:t>
      </w:r>
      <w:r w:rsidR="006816EF">
        <w:rPr>
          <w:rFonts w:ascii="Times New Roman" w:hAnsi="Times New Roman" w:cs="Times New Roman"/>
          <w:i/>
          <w:sz w:val="20"/>
          <w:szCs w:val="20"/>
        </w:rPr>
        <w:t xml:space="preserve"> </w:t>
      </w:r>
      <w:r w:rsidR="007C1D48" w:rsidRPr="007C1D48">
        <w:rPr>
          <w:rFonts w:ascii="Times New Roman" w:hAnsi="Times New Roman" w:cs="Times New Roman"/>
          <w:i/>
          <w:sz w:val="20"/>
          <w:szCs w:val="20"/>
        </w:rPr>
        <w:t>с.</w:t>
      </w:r>
    </w:p>
    <w:p w:rsidR="00B44039" w:rsidRPr="00A25934" w:rsidRDefault="0076510E" w:rsidP="006816EF">
      <w:pPr>
        <w:pStyle w:val="a5"/>
        <w:jc w:val="both"/>
        <w:rPr>
          <w:rFonts w:ascii="Times New Roman" w:hAnsi="Times New Roman" w:cs="Times New Roman"/>
          <w:i/>
          <w:sz w:val="20"/>
          <w:szCs w:val="20"/>
        </w:rPr>
      </w:pPr>
      <w:r>
        <w:rPr>
          <w:rFonts w:ascii="Times New Roman" w:hAnsi="Times New Roman" w:cs="Times New Roman"/>
          <w:i/>
          <w:sz w:val="20"/>
          <w:szCs w:val="20"/>
        </w:rPr>
        <w:t>3</w:t>
      </w:r>
      <w:r w:rsidR="00597F5C" w:rsidRPr="007C1D48">
        <w:rPr>
          <w:rFonts w:ascii="Times New Roman" w:hAnsi="Times New Roman" w:cs="Times New Roman"/>
          <w:i/>
          <w:sz w:val="20"/>
          <w:szCs w:val="20"/>
        </w:rPr>
        <w:t>.</w:t>
      </w:r>
      <w:r w:rsidRPr="0076510E">
        <w:rPr>
          <w:rFonts w:ascii="Times New Roman" w:hAnsi="Times New Roman" w:cs="Times New Roman"/>
          <w:i/>
          <w:sz w:val="20"/>
          <w:szCs w:val="20"/>
        </w:rPr>
        <w:t xml:space="preserve"> </w:t>
      </w:r>
      <w:r w:rsidRPr="007C1D48">
        <w:rPr>
          <w:rFonts w:ascii="Times New Roman" w:hAnsi="Times New Roman" w:cs="Times New Roman"/>
          <w:i/>
          <w:sz w:val="20"/>
          <w:szCs w:val="20"/>
        </w:rPr>
        <w:t>Трощий</w:t>
      </w:r>
      <w:r w:rsidR="006816EF">
        <w:rPr>
          <w:rFonts w:ascii="Times New Roman" w:hAnsi="Times New Roman" w:cs="Times New Roman"/>
          <w:i/>
          <w:sz w:val="20"/>
          <w:szCs w:val="20"/>
        </w:rPr>
        <w:t xml:space="preserve"> </w:t>
      </w:r>
      <w:r w:rsidRPr="0076510E">
        <w:rPr>
          <w:rFonts w:ascii="Times New Roman" w:hAnsi="Times New Roman" w:cs="Times New Roman"/>
          <w:i/>
          <w:sz w:val="20"/>
          <w:szCs w:val="20"/>
        </w:rPr>
        <w:t xml:space="preserve"> </w:t>
      </w:r>
      <w:r w:rsidRPr="007C1D48">
        <w:rPr>
          <w:rFonts w:ascii="Times New Roman" w:hAnsi="Times New Roman" w:cs="Times New Roman"/>
          <w:i/>
          <w:sz w:val="20"/>
          <w:szCs w:val="20"/>
        </w:rPr>
        <w:t xml:space="preserve">А. Р. </w:t>
      </w:r>
      <w:r>
        <w:rPr>
          <w:rFonts w:ascii="Times New Roman" w:hAnsi="Times New Roman" w:cs="Times New Roman"/>
          <w:i/>
          <w:sz w:val="20"/>
          <w:szCs w:val="20"/>
        </w:rPr>
        <w:t xml:space="preserve"> Психология:</w:t>
      </w:r>
      <w:r w:rsidR="00597F5C" w:rsidRPr="007C1D48">
        <w:rPr>
          <w:rFonts w:ascii="Courier New" w:hAnsi="Courier New" w:cs="Courier New"/>
          <w:i/>
        </w:rPr>
        <w:t xml:space="preserve"> </w:t>
      </w:r>
      <w:r>
        <w:rPr>
          <w:rFonts w:ascii="Times New Roman" w:hAnsi="Times New Roman" w:cs="Times New Roman"/>
          <w:i/>
          <w:sz w:val="20"/>
          <w:szCs w:val="20"/>
        </w:rPr>
        <w:t>учебное пособие: в 2 т. Т. 1</w:t>
      </w:r>
      <w:r w:rsidR="00597F5C" w:rsidRPr="007C1D48">
        <w:rPr>
          <w:rFonts w:ascii="Times New Roman" w:hAnsi="Times New Roman" w:cs="Times New Roman"/>
          <w:i/>
          <w:sz w:val="20"/>
          <w:szCs w:val="20"/>
        </w:rPr>
        <w:t>. – Ульяновск</w:t>
      </w:r>
      <w:r w:rsidR="006816EF">
        <w:rPr>
          <w:rFonts w:ascii="Times New Roman" w:hAnsi="Times New Roman" w:cs="Times New Roman"/>
          <w:i/>
          <w:sz w:val="20"/>
          <w:szCs w:val="20"/>
        </w:rPr>
        <w:t xml:space="preserve">: УлГТУ, 2011. – 194 </w:t>
      </w:r>
      <w:r w:rsidR="00597F5C" w:rsidRPr="007C1D48">
        <w:rPr>
          <w:rFonts w:ascii="Times New Roman" w:hAnsi="Times New Roman" w:cs="Times New Roman"/>
          <w:i/>
          <w:sz w:val="20"/>
          <w:szCs w:val="20"/>
        </w:rPr>
        <w:t>с.</w:t>
      </w:r>
    </w:p>
    <w:sectPr w:rsidR="00B44039" w:rsidRPr="00A25934" w:rsidSect="00112580">
      <w:pgSz w:w="11906" w:h="16838"/>
      <w:pgMar w:top="851"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071213"/>
    <w:rsid w:val="00056BB1"/>
    <w:rsid w:val="00071213"/>
    <w:rsid w:val="00080FF3"/>
    <w:rsid w:val="004E07DB"/>
    <w:rsid w:val="004F4079"/>
    <w:rsid w:val="00502267"/>
    <w:rsid w:val="00597F5C"/>
    <w:rsid w:val="006816EF"/>
    <w:rsid w:val="007427CC"/>
    <w:rsid w:val="0076510E"/>
    <w:rsid w:val="007B6E9A"/>
    <w:rsid w:val="007C1D48"/>
    <w:rsid w:val="008702F0"/>
    <w:rsid w:val="00A2473E"/>
    <w:rsid w:val="00A25934"/>
    <w:rsid w:val="00A36FB7"/>
    <w:rsid w:val="00B44039"/>
    <w:rsid w:val="00B7446D"/>
    <w:rsid w:val="00B8389F"/>
    <w:rsid w:val="00D00013"/>
    <w:rsid w:val="00E6244B"/>
    <w:rsid w:val="00EA4AA6"/>
    <w:rsid w:val="00FA5B46"/>
    <w:rsid w:val="00FE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71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1213"/>
  </w:style>
  <w:style w:type="character" w:styleId="a3">
    <w:name w:val="Emphasis"/>
    <w:basedOn w:val="a0"/>
    <w:uiPriority w:val="20"/>
    <w:qFormat/>
    <w:rsid w:val="00071213"/>
    <w:rPr>
      <w:i/>
      <w:iCs/>
    </w:rPr>
  </w:style>
  <w:style w:type="paragraph" w:styleId="a4">
    <w:name w:val="Normal (Web)"/>
    <w:basedOn w:val="a"/>
    <w:uiPriority w:val="99"/>
    <w:unhideWhenUsed/>
    <w:rsid w:val="000712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unhideWhenUsed/>
    <w:rsid w:val="00597F5C"/>
    <w:pPr>
      <w:spacing w:after="0" w:line="240" w:lineRule="auto"/>
      <w:jc w:val="right"/>
    </w:pPr>
    <w:rPr>
      <w:rFonts w:ascii="Consolas" w:eastAsiaTheme="minorHAnsi" w:hAnsi="Consolas"/>
      <w:sz w:val="21"/>
      <w:szCs w:val="21"/>
      <w:lang w:eastAsia="en-US"/>
    </w:rPr>
  </w:style>
  <w:style w:type="character" w:customStyle="1" w:styleId="a6">
    <w:name w:val="Текст Знак"/>
    <w:basedOn w:val="a0"/>
    <w:link w:val="a5"/>
    <w:uiPriority w:val="99"/>
    <w:rsid w:val="00597F5C"/>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587C-A1CF-46C1-86A2-54B1990A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16</cp:revision>
  <dcterms:created xsi:type="dcterms:W3CDTF">2016-02-11T09:45:00Z</dcterms:created>
  <dcterms:modified xsi:type="dcterms:W3CDTF">2016-02-26T13:20:00Z</dcterms:modified>
</cp:coreProperties>
</file>