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31" w:rsidRDefault="000E2931" w:rsidP="000E29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ГБПОУ  ПО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Опочецкий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индустриально-педагогический колледж»</w:t>
      </w:r>
    </w:p>
    <w:tbl>
      <w:tblPr>
        <w:tblpPr w:leftFromText="180" w:rightFromText="180" w:bottomFromText="200" w:vertAnchor="text" w:horzAnchor="margin" w:tblpXSpec="center" w:tblpY="3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932"/>
        <w:gridCol w:w="1646"/>
        <w:gridCol w:w="1620"/>
        <w:gridCol w:w="1440"/>
      </w:tblGrid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Количество  мест</w:t>
            </w:r>
            <w:proofErr w:type="gramEnd"/>
          </w:p>
        </w:tc>
      </w:tr>
      <w:tr w:rsidR="000E2931" w:rsidTr="00B61490">
        <w:trPr>
          <w:trHeight w:val="51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корпус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д.20, Советская площадь, д.4)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Учебные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кабинеты(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Лаборатории (в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информатики)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д.20; Советская площадь, д.4; Красных Командиров, д.2-а)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Книгохранилище(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Читальный зал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зал(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Лыжная база (хранение лыж)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Актовый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зал(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Медицинский кабинет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Тир(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3-4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Столовая(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д.21)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2E452A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0E293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Административные кабинеты (директор, заместители, методист, учительская, бухгалтерия, касса, круглосуточная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вахта)(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Методический кабинет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Видеокласс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Тренажерный зал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Кабины для индивидуальных занятий музыкой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Общежития, в том числе: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-компьютерные комнаты;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-комнаты самоподготовки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г.Опочка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д.21, д.47;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ул.Кр.Командиров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д.2-а)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4567,8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2E452A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0E2931" w:rsidTr="00B61490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Мастерские (Советская площадь, д.4); Учебные цеха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ул.Кр.Командиров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д.2-а)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0E2931" w:rsidRDefault="000E2931" w:rsidP="000E293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2931" w:rsidRDefault="000E2931" w:rsidP="000E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компьютерной техники, используемой в учебном процессе и при организации самостоятельной работы</w:t>
      </w:r>
    </w:p>
    <w:tbl>
      <w:tblPr>
        <w:tblW w:w="10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19"/>
        <w:gridCol w:w="1698"/>
        <w:gridCol w:w="1287"/>
        <w:gridCol w:w="1457"/>
        <w:gridCol w:w="1426"/>
        <w:gridCol w:w="1089"/>
      </w:tblGrid>
      <w:tr w:rsidR="000E2931" w:rsidTr="00B61490">
        <w:trPr>
          <w:trHeight w:val="103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абинет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(лицензионное ПО)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компьютеров, находящихся в локальной сети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Площадь кабинета*</w:t>
            </w: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41 лаборатория программирования и ТСО с интерактивной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доской  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медиапроектором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52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лаборатория  программирования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медиапроектором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40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лаборатория  программирования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общежития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 (для сам. Работы.)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библиотека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(для самостоятельной работы)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56,3</w:t>
            </w: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Видеокласс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ноутбука вместе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медиапроекторами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39,5</w:t>
            </w: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кабинеты (№№ 4,5,7, 26,57,47,51)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 и два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медиапректора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Актовый зал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Ноутбук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медиапроектором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2931" w:rsidTr="00B61490">
        <w:trPr>
          <w:trHeight w:val="2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583,5</w:t>
            </w:r>
          </w:p>
        </w:tc>
      </w:tr>
    </w:tbl>
    <w:p w:rsidR="000E2931" w:rsidRDefault="000E2931" w:rsidP="000E293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2931" w:rsidRDefault="000E2931" w:rsidP="000E293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Организация питания</w:t>
      </w:r>
    </w:p>
    <w:p w:rsidR="000E2931" w:rsidRDefault="000E2931" w:rsidP="000E2931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организации питания</w:t>
      </w:r>
      <w:r w:rsidR="002E452A">
        <w:rPr>
          <w:rFonts w:ascii="Times New Roman" w:hAnsi="Times New Roman" w:cs="Times New Roman"/>
          <w:color w:val="000000"/>
          <w:sz w:val="24"/>
        </w:rPr>
        <w:t xml:space="preserve"> обучающихся, в том числе инвалидов и лиц с ОВЗ,</w:t>
      </w:r>
      <w:r>
        <w:rPr>
          <w:rFonts w:ascii="Times New Roman" w:hAnsi="Times New Roman" w:cs="Times New Roman"/>
          <w:color w:val="000000"/>
          <w:sz w:val="24"/>
        </w:rPr>
        <w:t xml:space="preserve"> функционируют: </w:t>
      </w:r>
    </w:p>
    <w:p w:rsidR="000E2931" w:rsidRDefault="000E2931" w:rsidP="000E2931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столовая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для  студентов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площадью  273 кв. м на 50 посадочных мест;</w:t>
      </w:r>
    </w:p>
    <w:p w:rsidR="000E2931" w:rsidRDefault="000E2931" w:rsidP="000E2931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кафетерий, открытый арендаторами, в помещении учебного корпуса. </w:t>
      </w:r>
    </w:p>
    <w:p w:rsidR="000E2931" w:rsidRDefault="000E2931" w:rsidP="000E2931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Созданы  условия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для питания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обучающихся,</w:t>
      </w:r>
      <w:r w:rsidR="002E452A">
        <w:rPr>
          <w:rFonts w:ascii="Times New Roman" w:hAnsi="Times New Roman" w:cs="Times New Roman"/>
          <w:color w:val="000000"/>
          <w:sz w:val="24"/>
        </w:rPr>
        <w:t>в</w:t>
      </w:r>
      <w:proofErr w:type="spellEnd"/>
      <w:r w:rsidR="002E452A">
        <w:rPr>
          <w:rFonts w:ascii="Times New Roman" w:hAnsi="Times New Roman" w:cs="Times New Roman"/>
          <w:color w:val="000000"/>
          <w:sz w:val="24"/>
        </w:rPr>
        <w:t xml:space="preserve"> том числе инвалидов и лиц с ОВЗ,</w:t>
      </w:r>
      <w:r>
        <w:rPr>
          <w:rFonts w:ascii="Times New Roman" w:hAnsi="Times New Roman" w:cs="Times New Roman"/>
          <w:color w:val="000000"/>
          <w:sz w:val="24"/>
        </w:rPr>
        <w:t xml:space="preserve"> проживающих в общежитии:</w:t>
      </w:r>
    </w:p>
    <w:p w:rsidR="000E2931" w:rsidRDefault="000E2931" w:rsidP="000E2931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помещения для самостоятельного приготовления пищи студентами со всем необходимым оборудованием (электроплитами, холодильниками, СВ-печами, электрочайниками, посудой, горячей водой для мытья посуды). </w:t>
      </w:r>
    </w:p>
    <w:p w:rsidR="000E2931" w:rsidRDefault="000E2931" w:rsidP="000E293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</w:rPr>
        <w:t>Наличие общежитий</w:t>
      </w:r>
    </w:p>
    <w:p w:rsidR="000E2931" w:rsidRDefault="000E2931" w:rsidP="000E293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</w:p>
    <w:tbl>
      <w:tblPr>
        <w:tblW w:w="1086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857"/>
        <w:gridCol w:w="1985"/>
        <w:gridCol w:w="1276"/>
        <w:gridCol w:w="1266"/>
        <w:gridCol w:w="1452"/>
        <w:gridCol w:w="1036"/>
        <w:gridCol w:w="1036"/>
      </w:tblGrid>
      <w:tr w:rsidR="000E2931" w:rsidTr="002E452A">
        <w:trPr>
          <w:trHeight w:val="19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</w:t>
            </w:r>
            <w:r w:rsidR="002E452A">
              <w:rPr>
                <w:rFonts w:ascii="Times New Roman" w:hAnsi="Times New Roman" w:cs="Times New Roman"/>
                <w:color w:val="000000"/>
              </w:rPr>
              <w:t>/адрес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</w:t>
            </w:r>
            <w:r w:rsidR="002E452A">
              <w:rPr>
                <w:rFonts w:ascii="Times New Roman" w:hAnsi="Times New Roman" w:cs="Times New Roman"/>
                <w:color w:val="000000"/>
              </w:rPr>
              <w:t xml:space="preserve">ичество этажей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количество</w:t>
            </w:r>
          </w:p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проживающих (обучающихся/работников ОУ/ иных лиц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мест в общежитиях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31" w:rsidRDefault="000E2931" w:rsidP="000E2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2A">
              <w:rPr>
                <w:rFonts w:ascii="Times New Roman" w:hAnsi="Times New Roman" w:cs="Times New Roman"/>
                <w:color w:val="000000"/>
              </w:rPr>
              <w:t>Количество жилых комнат для студентов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Обеспеченность норм </w:t>
            </w:r>
          </w:p>
        </w:tc>
      </w:tr>
      <w:tr w:rsidR="000E2931" w:rsidTr="002E452A">
        <w:trPr>
          <w:trHeight w:val="4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31" w:rsidRDefault="000E2931" w:rsidP="00B61490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самоподг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 гигиены</w:t>
            </w:r>
          </w:p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дущевых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комнат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пищи</w:t>
            </w:r>
          </w:p>
        </w:tc>
      </w:tr>
      <w:tr w:rsidR="000E2931" w:rsidTr="002E452A">
        <w:trPr>
          <w:trHeight w:val="24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2A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1024,2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0E2931" w:rsidRDefault="000E2931" w:rsidP="00B614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 д.47)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2E45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2E452A" w:rsidP="000E293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 в том числе компьютерная комната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E2931" w:rsidTr="002E452A">
        <w:trPr>
          <w:trHeight w:val="2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918,3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д.21)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2E45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2E452A" w:rsidP="000E293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 в том числе компьютерная комната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E2931" w:rsidTr="002E452A">
        <w:trPr>
          <w:trHeight w:val="2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2625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ул.Кр.Командиров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E2931" w:rsidRDefault="000E2931" w:rsidP="00B614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д.2-а)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2E45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2E452A" w:rsidP="00B614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60/2</w:t>
            </w:r>
            <w:r w:rsidR="000E29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1" w:rsidRDefault="002E452A" w:rsidP="000E293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0E2931" w:rsidP="00B614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31" w:rsidRDefault="002E452A" w:rsidP="00B614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</w:tc>
      </w:tr>
    </w:tbl>
    <w:p w:rsidR="000E2931" w:rsidRDefault="000E2931" w:rsidP="000E2931">
      <w:pPr>
        <w:jc w:val="left"/>
        <w:rPr>
          <w:rFonts w:ascii="Times New Roman" w:hAnsi="Times New Roman" w:cs="Times New Roman"/>
          <w:sz w:val="36"/>
          <w:szCs w:val="28"/>
        </w:rPr>
      </w:pPr>
    </w:p>
    <w:p w:rsidR="000E2931" w:rsidRPr="001D0B93" w:rsidRDefault="000E2931" w:rsidP="000E293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D0B93">
        <w:rPr>
          <w:rFonts w:ascii="Times New Roman" w:hAnsi="Times New Roman" w:cs="Times New Roman"/>
          <w:color w:val="000000"/>
          <w:sz w:val="24"/>
          <w:szCs w:val="28"/>
        </w:rPr>
        <w:t>Медицинское обслуживание студентов</w:t>
      </w:r>
      <w:r w:rsidR="002E452A">
        <w:rPr>
          <w:rFonts w:ascii="Times New Roman" w:hAnsi="Times New Roman" w:cs="Times New Roman"/>
          <w:color w:val="000000"/>
          <w:sz w:val="24"/>
          <w:szCs w:val="28"/>
        </w:rPr>
        <w:t>, в том числе инвалидов и лиц с ОВЗ,</w:t>
      </w:r>
      <w:r w:rsidRPr="001D0B9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1D0B93">
        <w:rPr>
          <w:rFonts w:ascii="Times New Roman" w:hAnsi="Times New Roman" w:cs="Times New Roman"/>
          <w:color w:val="000000"/>
          <w:sz w:val="24"/>
          <w:szCs w:val="28"/>
        </w:rPr>
        <w:t>осуществляется  по</w:t>
      </w:r>
      <w:proofErr w:type="gramEnd"/>
      <w:r w:rsidRPr="001D0B93">
        <w:rPr>
          <w:rFonts w:ascii="Times New Roman" w:hAnsi="Times New Roman" w:cs="Times New Roman"/>
          <w:color w:val="000000"/>
          <w:sz w:val="24"/>
          <w:szCs w:val="28"/>
        </w:rPr>
        <w:t xml:space="preserve"> договору между ГБПОУ ПО «</w:t>
      </w:r>
      <w:proofErr w:type="spellStart"/>
      <w:r w:rsidRPr="001D0B93">
        <w:rPr>
          <w:rFonts w:ascii="Times New Roman" w:hAnsi="Times New Roman" w:cs="Times New Roman"/>
          <w:color w:val="000000"/>
          <w:sz w:val="24"/>
          <w:szCs w:val="28"/>
        </w:rPr>
        <w:t>Опочецкий</w:t>
      </w:r>
      <w:proofErr w:type="spellEnd"/>
      <w:r w:rsidRPr="001D0B93">
        <w:rPr>
          <w:rFonts w:ascii="Times New Roman" w:hAnsi="Times New Roman" w:cs="Times New Roman"/>
          <w:color w:val="000000"/>
          <w:sz w:val="24"/>
          <w:szCs w:val="28"/>
        </w:rPr>
        <w:t xml:space="preserve"> индустриально-педагогический колледж» и  ГБУЗ Псковской области «</w:t>
      </w:r>
      <w:proofErr w:type="spellStart"/>
      <w:r w:rsidRPr="001D0B93">
        <w:rPr>
          <w:rFonts w:ascii="Times New Roman" w:hAnsi="Times New Roman" w:cs="Times New Roman"/>
          <w:color w:val="000000"/>
          <w:sz w:val="24"/>
          <w:szCs w:val="28"/>
        </w:rPr>
        <w:t>Опочецкая</w:t>
      </w:r>
      <w:proofErr w:type="spellEnd"/>
      <w:r w:rsidRPr="001D0B93">
        <w:rPr>
          <w:rFonts w:ascii="Times New Roman" w:hAnsi="Times New Roman" w:cs="Times New Roman"/>
          <w:color w:val="000000"/>
          <w:sz w:val="24"/>
          <w:szCs w:val="28"/>
        </w:rPr>
        <w:t xml:space="preserve"> межрайонная больница» о создании условий для охраны здоровья и медицинском обслуживании  обучающихся от 01.07.2015.</w:t>
      </w:r>
    </w:p>
    <w:p w:rsidR="000E2931" w:rsidRDefault="000E2931" w:rsidP="000E2931"/>
    <w:p w:rsidR="006606D0" w:rsidRPr="000E2931" w:rsidRDefault="000E2931" w:rsidP="000E2931">
      <w:pPr>
        <w:pStyle w:val="ConsPlusNormal"/>
        <w:ind w:firstLine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D0B93">
        <w:rPr>
          <w:rFonts w:ascii="Times New Roman" w:hAnsi="Times New Roman" w:cs="Times New Roman"/>
          <w:sz w:val="24"/>
          <w:szCs w:val="28"/>
        </w:rPr>
        <w:lastRenderedPageBreak/>
        <w:t>В учебном корпусе колледжа работает медпункт</w:t>
      </w:r>
      <w:r>
        <w:rPr>
          <w:rFonts w:ascii="Times New Roman" w:hAnsi="Times New Roman" w:cs="Times New Roman"/>
          <w:sz w:val="24"/>
          <w:szCs w:val="28"/>
        </w:rPr>
        <w:t xml:space="preserve"> (ежедневно с 14 до 16 часов, кроме субботы и воскресенья)</w:t>
      </w:r>
      <w:r w:rsidRPr="001D0B9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в котором работает</w:t>
      </w:r>
      <w:r w:rsidRPr="001D0B93">
        <w:rPr>
          <w:rFonts w:ascii="Times New Roman" w:hAnsi="Times New Roman" w:cs="Times New Roman"/>
          <w:sz w:val="24"/>
          <w:szCs w:val="28"/>
        </w:rPr>
        <w:t xml:space="preserve"> фельдшер Гречиха Лариса Владимировна (работник </w:t>
      </w:r>
      <w:r w:rsidRPr="001D0B93">
        <w:rPr>
          <w:rFonts w:ascii="Times New Roman" w:hAnsi="Times New Roman" w:cs="Times New Roman"/>
          <w:color w:val="000000"/>
          <w:sz w:val="24"/>
          <w:szCs w:val="28"/>
        </w:rPr>
        <w:t>ГБУЗ Псковской области «</w:t>
      </w:r>
      <w:proofErr w:type="spellStart"/>
      <w:r w:rsidRPr="001D0B93">
        <w:rPr>
          <w:rFonts w:ascii="Times New Roman" w:hAnsi="Times New Roman" w:cs="Times New Roman"/>
          <w:color w:val="000000"/>
          <w:sz w:val="24"/>
          <w:szCs w:val="28"/>
        </w:rPr>
        <w:t>Опочецкая</w:t>
      </w:r>
      <w:proofErr w:type="spellEnd"/>
      <w:r w:rsidRPr="001D0B93">
        <w:rPr>
          <w:rFonts w:ascii="Times New Roman" w:hAnsi="Times New Roman" w:cs="Times New Roman"/>
          <w:color w:val="000000"/>
          <w:sz w:val="24"/>
          <w:szCs w:val="28"/>
        </w:rPr>
        <w:t xml:space="preserve"> межрайонная больница»</w:t>
      </w:r>
      <w:r w:rsidRPr="001D0B93">
        <w:rPr>
          <w:rFonts w:asciiTheme="minorHAnsi" w:eastAsiaTheme="minorHAnsi" w:hAnsiTheme="minorHAnsi" w:cstheme="minorBidi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sectPr w:rsidR="006606D0" w:rsidRPr="000E2931" w:rsidSect="000E2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31"/>
    <w:rsid w:val="000E2931"/>
    <w:rsid w:val="002E452A"/>
    <w:rsid w:val="006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455E-FAB6-46D8-9B0C-002B2DD2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3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29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2019-03-14T04:09:00Z</dcterms:created>
  <dcterms:modified xsi:type="dcterms:W3CDTF">2019-03-14T04:44:00Z</dcterms:modified>
</cp:coreProperties>
</file>