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C4" w:rsidRPr="005103C4" w:rsidRDefault="005103C4" w:rsidP="005103C4">
      <w:pPr>
        <w:spacing w:before="100" w:beforeAutospacing="1" w:after="100" w:afterAutospacing="1" w:line="240" w:lineRule="auto"/>
        <w:ind w:left="0" w:right="0" w:firstLine="0"/>
        <w:rPr>
          <w:rFonts w:eastAsia="Times New Roman" w:cs="Times New Roman"/>
          <w:bCs w:val="0"/>
          <w:sz w:val="24"/>
          <w:lang w:eastAsia="ru-RU"/>
        </w:rPr>
      </w:pPr>
      <w:r w:rsidRPr="005103C4">
        <w:rPr>
          <w:rFonts w:eastAsia="Times New Roman" w:cs="Times New Roman"/>
          <w:b/>
          <w:sz w:val="24"/>
          <w:lang w:eastAsia="ru-RU"/>
        </w:rPr>
        <w:t>Численность студентов</w:t>
      </w:r>
    </w:p>
    <w:p w:rsidR="005103C4" w:rsidRPr="005103C4" w:rsidRDefault="005103C4" w:rsidP="005103C4">
      <w:pPr>
        <w:spacing w:before="100" w:beforeAutospacing="1" w:after="100" w:afterAutospacing="1" w:line="240" w:lineRule="auto"/>
        <w:ind w:left="0" w:right="0" w:firstLine="0"/>
        <w:rPr>
          <w:rFonts w:eastAsia="Times New Roman" w:cs="Times New Roman"/>
          <w:bCs w:val="0"/>
          <w:sz w:val="24"/>
          <w:lang w:eastAsia="ru-RU"/>
        </w:rPr>
      </w:pPr>
      <w:r w:rsidRPr="005103C4">
        <w:rPr>
          <w:rFonts w:eastAsia="Times New Roman" w:cs="Times New Roman"/>
          <w:bCs w:val="0"/>
          <w:sz w:val="24"/>
          <w:lang w:eastAsia="ru-RU"/>
        </w:rPr>
        <w:t>по реализуемым в колледже обра</w:t>
      </w:r>
      <w:r w:rsidR="00E42DD7">
        <w:rPr>
          <w:rFonts w:eastAsia="Times New Roman" w:cs="Times New Roman"/>
          <w:bCs w:val="0"/>
          <w:sz w:val="24"/>
          <w:lang w:eastAsia="ru-RU"/>
        </w:rPr>
        <w:t>зовательным программам (на 01.10</w:t>
      </w:r>
      <w:r w:rsidRPr="005103C4">
        <w:rPr>
          <w:rFonts w:eastAsia="Times New Roman" w:cs="Times New Roman"/>
          <w:bCs w:val="0"/>
          <w:sz w:val="24"/>
          <w:lang w:eastAsia="ru-RU"/>
        </w:rPr>
        <w:t>.2017 г.)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"/>
        <w:gridCol w:w="4843"/>
        <w:gridCol w:w="2593"/>
        <w:gridCol w:w="2198"/>
      </w:tblGrid>
      <w:tr w:rsidR="002360C2" w:rsidRPr="005103C4" w:rsidTr="002360C2">
        <w:trPr>
          <w:tblCellSpacing w:w="0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п</w:t>
            </w:r>
            <w:proofErr w:type="spellEnd"/>
            <w:proofErr w:type="gramEnd"/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/</w:t>
            </w:r>
            <w:proofErr w:type="spellStart"/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Образовательные программы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Численность </w:t>
            </w:r>
            <w:proofErr w:type="gramStart"/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обучающихся</w:t>
            </w:r>
            <w:proofErr w:type="gramEnd"/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 за счёт бюджета Псковской области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Численность обучающихся по договорам за счёт физических лиц</w:t>
            </w:r>
          </w:p>
        </w:tc>
      </w:tr>
      <w:tr w:rsidR="002360C2" w:rsidRPr="005103C4" w:rsidTr="002360C2">
        <w:trPr>
          <w:tblCellSpacing w:w="0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1.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Основная профессиональная образовательная программа (программа подготовки специалистов среднего звена) по специальности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E42DD7" w:rsidP="00E42DD7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    114</w:t>
            </w:r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 чел. (</w:t>
            </w:r>
            <w:proofErr w:type="spellStart"/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очно</w:t>
            </w:r>
            <w:proofErr w:type="spellEnd"/>
            <w:r>
              <w:rPr>
                <w:rFonts w:eastAsia="Times New Roman" w:cs="Times New Roman"/>
                <w:bCs w:val="0"/>
                <w:sz w:val="24"/>
                <w:lang w:eastAsia="ru-RU"/>
              </w:rPr>
              <w:t>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             </w:t>
            </w:r>
            <w:r w:rsidR="00E42DD7">
              <w:rPr>
                <w:rFonts w:eastAsia="Times New Roman" w:cs="Times New Roman"/>
                <w:bCs w:val="0"/>
                <w:sz w:val="24"/>
                <w:lang w:eastAsia="ru-RU"/>
              </w:rPr>
              <w:t>-</w:t>
            </w:r>
          </w:p>
        </w:tc>
      </w:tr>
      <w:tr w:rsidR="002360C2" w:rsidRPr="005103C4" w:rsidTr="002360C2">
        <w:trPr>
          <w:tblCellSpacing w:w="0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2.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Основная профессиональная образовательная программа (программа подготовки специалистов среднего звена) по специальности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44.02.01 Дошкольное образование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2360C2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98</w:t>
            </w:r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 чел</w:t>
            </w:r>
            <w:proofErr w:type="gramStart"/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.(</w:t>
            </w:r>
            <w:proofErr w:type="gramEnd"/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заочно)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2360C2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16</w:t>
            </w:r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 чел</w:t>
            </w:r>
            <w:proofErr w:type="gramStart"/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.(</w:t>
            </w:r>
            <w:proofErr w:type="gramEnd"/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заочно)</w:t>
            </w:r>
          </w:p>
        </w:tc>
      </w:tr>
      <w:tr w:rsidR="002360C2" w:rsidRPr="005103C4" w:rsidTr="002360C2">
        <w:trPr>
          <w:tblCellSpacing w:w="0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3.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Основная профессиональная образовательная программа (программа подготовки квалифицированных рабочих и служащих) по профессии</w:t>
            </w:r>
          </w:p>
          <w:p w:rsid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15.01.05 Сварщик (электросварочные и газосварочные работы)</w:t>
            </w:r>
          </w:p>
          <w:p w:rsidR="005103C4" w:rsidRPr="005103C4" w:rsidRDefault="002360C2" w:rsidP="005103C4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15.01.05</w:t>
            </w: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 Сварщик (ручной и частично механизированной сварки (наплавки)),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2360C2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2360C2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66</w:t>
            </w:r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(</w:t>
            </w:r>
            <w:proofErr w:type="spellStart"/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очно</w:t>
            </w:r>
            <w:proofErr w:type="spellEnd"/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-</w:t>
            </w:r>
          </w:p>
        </w:tc>
      </w:tr>
      <w:tr w:rsidR="002360C2" w:rsidRPr="005103C4" w:rsidTr="002360C2">
        <w:trPr>
          <w:tblCellSpacing w:w="0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4.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Основная профессиональная образовательная программа (программа подготовки квалифицированных рабочих и служащих) по профессии</w:t>
            </w:r>
          </w:p>
          <w:p w:rsid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19.01.17 Повар, кондитер</w:t>
            </w:r>
          </w:p>
          <w:p w:rsidR="005103C4" w:rsidRPr="005103C4" w:rsidRDefault="002360C2" w:rsidP="005103C4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43.01.09 </w:t>
            </w: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 Повар, кондитер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2360C2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66 (</w:t>
            </w:r>
            <w:proofErr w:type="spellStart"/>
            <w:r>
              <w:rPr>
                <w:rFonts w:eastAsia="Times New Roman" w:cs="Times New Roman"/>
                <w:bCs w:val="0"/>
                <w:sz w:val="24"/>
                <w:lang w:eastAsia="ru-RU"/>
              </w:rPr>
              <w:t>очно</w:t>
            </w:r>
            <w:proofErr w:type="spellEnd"/>
            <w:r>
              <w:rPr>
                <w:rFonts w:eastAsia="Times New Roman" w:cs="Times New Roman"/>
                <w:bCs w:val="0"/>
                <w:sz w:val="24"/>
                <w:lang w:eastAsia="ru-RU"/>
              </w:rPr>
              <w:t>)</w:t>
            </w:r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-</w:t>
            </w:r>
          </w:p>
        </w:tc>
      </w:tr>
      <w:tr w:rsidR="002360C2" w:rsidRPr="005103C4" w:rsidTr="002360C2">
        <w:trPr>
          <w:tblCellSpacing w:w="0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6.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C2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Основная программа профессионального обучения (программа профессиональной подготовки) по профессиям 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13450 Маляр,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19727  Штукатур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2360C2" w:rsidP="002360C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22</w:t>
            </w:r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 чел</w:t>
            </w:r>
            <w:proofErr w:type="gramStart"/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.(</w:t>
            </w:r>
            <w:proofErr w:type="spellStart"/>
            <w:proofErr w:type="gramEnd"/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очно</w:t>
            </w:r>
            <w:proofErr w:type="spellEnd"/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p w:rsidR="005103C4" w:rsidRPr="005103C4" w:rsidRDefault="002360C2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1</w:t>
            </w:r>
          </w:p>
        </w:tc>
      </w:tr>
      <w:tr w:rsidR="002360C2" w:rsidRPr="005103C4" w:rsidTr="002360C2">
        <w:trPr>
          <w:tblCellSpacing w:w="0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7.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2360C2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proofErr w:type="gramStart"/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Дополнительная профессиональная программа (программа профессиональной </w:t>
            </w: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lastRenderedPageBreak/>
              <w:t xml:space="preserve">переподготовки) по </w:t>
            </w:r>
            <w:r w:rsidR="002360C2">
              <w:rPr>
                <w:rFonts w:eastAsia="Times New Roman" w:cs="Times New Roman"/>
                <w:bCs w:val="0"/>
                <w:sz w:val="24"/>
                <w:lang w:eastAsia="ru-RU"/>
              </w:rPr>
              <w:t>квалификации</w:t>
            </w: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 Мастер производственного обучения)</w:t>
            </w:r>
            <w:proofErr w:type="gramEnd"/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2360C2" w:rsidP="002360C2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lastRenderedPageBreak/>
              <w:t xml:space="preserve">         </w:t>
            </w:r>
            <w:r w:rsidR="005103C4"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25</w:t>
            </w: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.(заочно)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lastRenderedPageBreak/>
              <w:t> 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lastRenderedPageBreak/>
              <w:t> </w:t>
            </w:r>
          </w:p>
          <w:p w:rsidR="005103C4" w:rsidRPr="005103C4" w:rsidRDefault="005103C4" w:rsidP="002360C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</w:tc>
      </w:tr>
      <w:tr w:rsidR="002360C2" w:rsidRPr="005103C4" w:rsidTr="002360C2">
        <w:trPr>
          <w:tblCellSpacing w:w="0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C2" w:rsidRDefault="002360C2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</w:p>
          <w:p w:rsidR="002360C2" w:rsidRPr="005103C4" w:rsidRDefault="002360C2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8. 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C2" w:rsidRPr="005103C4" w:rsidRDefault="002360C2" w:rsidP="005103C4">
            <w:pPr>
              <w:spacing w:before="100" w:beforeAutospacing="1" w:after="100" w:afterAutospacing="1"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Дополнительная профессиональная программа (программа профессиональной переподготовки) по </w:t>
            </w: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квалификации Воспитатель детей дошкольного возраста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C2" w:rsidRPr="005103C4" w:rsidRDefault="002360C2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12 (заочно)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C2" w:rsidRPr="005103C4" w:rsidRDefault="002360C2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12 (заочно)</w:t>
            </w:r>
          </w:p>
        </w:tc>
      </w:tr>
    </w:tbl>
    <w:p w:rsidR="005103C4" w:rsidRPr="005103C4" w:rsidRDefault="005103C4" w:rsidP="005103C4">
      <w:pPr>
        <w:spacing w:before="100" w:beforeAutospacing="1" w:after="100" w:afterAutospacing="1" w:line="240" w:lineRule="auto"/>
        <w:ind w:left="0" w:right="0" w:firstLine="0"/>
        <w:rPr>
          <w:rFonts w:eastAsia="Times New Roman" w:cs="Times New Roman"/>
          <w:bCs w:val="0"/>
          <w:sz w:val="24"/>
          <w:lang w:eastAsia="ru-RU"/>
        </w:rPr>
      </w:pPr>
      <w:r w:rsidRPr="005103C4">
        <w:rPr>
          <w:rFonts w:eastAsia="Times New Roman" w:cs="Times New Roman"/>
          <w:bCs w:val="0"/>
          <w:sz w:val="24"/>
          <w:lang w:eastAsia="ru-RU"/>
        </w:rPr>
        <w:t>Сведения о результатах перевода, отчисления, восстановления, выпуска студентов</w:t>
      </w:r>
    </w:p>
    <w:p w:rsidR="005103C4" w:rsidRPr="005103C4" w:rsidRDefault="005103C4" w:rsidP="005103C4">
      <w:pPr>
        <w:spacing w:before="100" w:beforeAutospacing="1" w:after="100" w:afterAutospacing="1" w:line="240" w:lineRule="auto"/>
        <w:ind w:left="0" w:right="0" w:firstLine="0"/>
        <w:rPr>
          <w:rFonts w:eastAsia="Times New Roman" w:cs="Times New Roman"/>
          <w:bCs w:val="0"/>
          <w:sz w:val="24"/>
          <w:lang w:eastAsia="ru-RU"/>
        </w:rPr>
      </w:pPr>
      <w:r>
        <w:rPr>
          <w:rFonts w:eastAsia="Times New Roman" w:cs="Times New Roman"/>
          <w:bCs w:val="0"/>
          <w:sz w:val="24"/>
          <w:lang w:eastAsia="ru-RU"/>
        </w:rPr>
        <w:t> за 2016-2017</w:t>
      </w:r>
      <w:r w:rsidRPr="005103C4">
        <w:rPr>
          <w:rFonts w:eastAsia="Times New Roman" w:cs="Times New Roman"/>
          <w:bCs w:val="0"/>
          <w:sz w:val="24"/>
          <w:lang w:eastAsia="ru-RU"/>
        </w:rPr>
        <w:t xml:space="preserve"> учебный год (по очной форме обучения)</w:t>
      </w:r>
    </w:p>
    <w:p w:rsidR="005103C4" w:rsidRPr="005103C4" w:rsidRDefault="005103C4" w:rsidP="005103C4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bCs w:val="0"/>
          <w:sz w:val="24"/>
          <w:lang w:eastAsia="ru-RU"/>
        </w:rPr>
      </w:pPr>
      <w:r w:rsidRPr="005103C4">
        <w:rPr>
          <w:rFonts w:eastAsia="Times New Roman" w:cs="Times New Roman"/>
          <w:bCs w:val="0"/>
          <w:sz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2306"/>
        <w:gridCol w:w="1843"/>
        <w:gridCol w:w="1745"/>
        <w:gridCol w:w="1761"/>
      </w:tblGrid>
      <w:tr w:rsidR="005103C4" w:rsidRPr="005103C4" w:rsidTr="00E42DD7">
        <w:trPr>
          <w:trHeight w:val="1895"/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proofErr w:type="gramStart"/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Переведены</w:t>
            </w:r>
            <w:proofErr w:type="gramEnd"/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 из других профессиональных образовательных организаций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(всего чел.)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proofErr w:type="gramStart"/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Восстановлены</w:t>
            </w:r>
            <w:proofErr w:type="gramEnd"/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 в число студентов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(всего чел.)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Приняты в 2016</w:t>
            </w: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 xml:space="preserve"> г. (всего чел.)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Выпуск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(всего чел.)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Отчислено</w:t>
            </w:r>
          </w:p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5103C4">
              <w:rPr>
                <w:rFonts w:eastAsia="Times New Roman" w:cs="Times New Roman"/>
                <w:bCs w:val="0"/>
                <w:sz w:val="24"/>
                <w:lang w:eastAsia="ru-RU"/>
              </w:rPr>
              <w:t>(всего чел., кроме выпускников)</w:t>
            </w:r>
          </w:p>
        </w:tc>
      </w:tr>
      <w:tr w:rsidR="005103C4" w:rsidRPr="005103C4" w:rsidTr="005103C4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6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5103C4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E42DD7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103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E42DD7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56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3C4" w:rsidRPr="005103C4" w:rsidRDefault="00E42DD7" w:rsidP="005103C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lang w:eastAsia="ru-RU"/>
              </w:rPr>
              <w:t>26</w:t>
            </w:r>
          </w:p>
        </w:tc>
      </w:tr>
    </w:tbl>
    <w:p w:rsidR="005103C4" w:rsidRDefault="005103C4" w:rsidP="005103C4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bCs w:val="0"/>
          <w:sz w:val="24"/>
          <w:lang w:eastAsia="ru-RU"/>
        </w:rPr>
      </w:pPr>
    </w:p>
    <w:p w:rsidR="005103C4" w:rsidRDefault="005103C4" w:rsidP="005103C4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bCs w:val="0"/>
          <w:sz w:val="24"/>
          <w:lang w:eastAsia="ru-RU"/>
        </w:rPr>
      </w:pPr>
    </w:p>
    <w:p w:rsidR="005103C4" w:rsidRDefault="005103C4" w:rsidP="005103C4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bCs w:val="0"/>
          <w:sz w:val="24"/>
          <w:lang w:eastAsia="ru-RU"/>
        </w:rPr>
      </w:pPr>
    </w:p>
    <w:p w:rsidR="005103C4" w:rsidRPr="005103C4" w:rsidRDefault="005103C4" w:rsidP="005103C4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bCs w:val="0"/>
          <w:sz w:val="24"/>
          <w:lang w:eastAsia="ru-RU"/>
        </w:rPr>
      </w:pPr>
      <w:r w:rsidRPr="005103C4">
        <w:rPr>
          <w:rFonts w:eastAsia="Times New Roman" w:cs="Times New Roman"/>
          <w:bCs w:val="0"/>
          <w:sz w:val="24"/>
          <w:lang w:eastAsia="ru-RU"/>
        </w:rPr>
        <w:t> </w:t>
      </w:r>
    </w:p>
    <w:sectPr w:rsidR="005103C4" w:rsidRPr="005103C4" w:rsidSect="005103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03C4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650"/>
    <w:rsid w:val="00125F09"/>
    <w:rsid w:val="00130414"/>
    <w:rsid w:val="00130493"/>
    <w:rsid w:val="00130884"/>
    <w:rsid w:val="00132509"/>
    <w:rsid w:val="00132B99"/>
    <w:rsid w:val="00132BCE"/>
    <w:rsid w:val="00132CD4"/>
    <w:rsid w:val="00133140"/>
    <w:rsid w:val="00134E62"/>
    <w:rsid w:val="00135984"/>
    <w:rsid w:val="001362C1"/>
    <w:rsid w:val="00136DE9"/>
    <w:rsid w:val="00137BD5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4431"/>
    <w:rsid w:val="00224B07"/>
    <w:rsid w:val="00225DCF"/>
    <w:rsid w:val="00227242"/>
    <w:rsid w:val="00231316"/>
    <w:rsid w:val="00231BCC"/>
    <w:rsid w:val="002332E5"/>
    <w:rsid w:val="002336C6"/>
    <w:rsid w:val="002360C2"/>
    <w:rsid w:val="002360D8"/>
    <w:rsid w:val="00240B14"/>
    <w:rsid w:val="00240D0B"/>
    <w:rsid w:val="00240D6B"/>
    <w:rsid w:val="00242748"/>
    <w:rsid w:val="00243107"/>
    <w:rsid w:val="0024311D"/>
    <w:rsid w:val="00243AED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03C4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081A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5C5A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018D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2E0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82A4E"/>
    <w:rsid w:val="00D83ACD"/>
    <w:rsid w:val="00D86644"/>
    <w:rsid w:val="00D90359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0F3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2DD7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42D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598F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8"/>
        <w:szCs w:val="24"/>
        <w:lang w:val="ru-RU" w:eastAsia="en-US" w:bidi="ar-SA"/>
      </w:rPr>
    </w:rPrDefault>
    <w:pPrDefault>
      <w:pPr>
        <w:spacing w:line="360" w:lineRule="auto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3C4"/>
    <w:pPr>
      <w:spacing w:before="100" w:beforeAutospacing="1" w:after="100" w:afterAutospacing="1" w:line="240" w:lineRule="auto"/>
      <w:ind w:left="0" w:right="0" w:firstLine="0"/>
    </w:pPr>
    <w:rPr>
      <w:rFonts w:eastAsia="Times New Roman" w:cs="Times New Roman"/>
      <w:bCs w:val="0"/>
      <w:sz w:val="24"/>
      <w:lang w:eastAsia="ru-RU"/>
    </w:rPr>
  </w:style>
  <w:style w:type="character" w:styleId="a4">
    <w:name w:val="Strong"/>
    <w:basedOn w:val="a0"/>
    <w:uiPriority w:val="22"/>
    <w:qFormat/>
    <w:rsid w:val="005103C4"/>
    <w:rPr>
      <w:b/>
      <w:bCs/>
    </w:rPr>
  </w:style>
  <w:style w:type="character" w:customStyle="1" w:styleId="attachviewerviewernamefilename">
    <w:name w:val="attachviewer__viewer__name__filename"/>
    <w:basedOn w:val="a0"/>
    <w:rsid w:val="00510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1</cp:revision>
  <dcterms:created xsi:type="dcterms:W3CDTF">2017-10-04T08:39:00Z</dcterms:created>
  <dcterms:modified xsi:type="dcterms:W3CDTF">2017-10-04T09:10:00Z</dcterms:modified>
</cp:coreProperties>
</file>