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80" w:rsidRPr="003B0180" w:rsidRDefault="003B0180" w:rsidP="003B0180">
      <w:pPr>
        <w:jc w:val="center"/>
        <w:rPr>
          <w:b/>
          <w:sz w:val="36"/>
          <w:szCs w:val="36"/>
        </w:rPr>
      </w:pPr>
      <w:bookmarkStart w:id="0" w:name="_Toc497993345"/>
      <w:bookmarkStart w:id="1" w:name="_Toc498606254"/>
      <w:bookmarkStart w:id="2" w:name="_Toc498606357"/>
      <w:bookmarkStart w:id="3" w:name="_Toc499558318"/>
      <w:bookmarkStart w:id="4" w:name="_GoBack"/>
      <w:bookmarkEnd w:id="4"/>
      <w:r w:rsidRPr="003B0180">
        <w:rPr>
          <w:b/>
          <w:sz w:val="36"/>
          <w:szCs w:val="36"/>
        </w:rPr>
        <w:t>Инструкция по подаче заявления на прием в организацию среднего профессионального образования.</w:t>
      </w:r>
    </w:p>
    <w:p w:rsidR="00E53652" w:rsidRDefault="00E53652" w:rsidP="00E53652">
      <w:pPr>
        <w:pStyle w:val="1"/>
        <w:numPr>
          <w:ilvl w:val="0"/>
          <w:numId w:val="2"/>
        </w:numPr>
      </w:pPr>
      <w:r w:rsidRPr="005151CC">
        <w:t>Введение</w:t>
      </w:r>
      <w:bookmarkStart w:id="5" w:name="_Toc452383528"/>
      <w:bookmarkStart w:id="6" w:name="_Toc343726684"/>
      <w:bookmarkEnd w:id="0"/>
      <w:bookmarkEnd w:id="1"/>
      <w:bookmarkEnd w:id="2"/>
      <w:bookmarkEnd w:id="3"/>
    </w:p>
    <w:p w:rsidR="00E53652" w:rsidRDefault="00E53652" w:rsidP="00E53652">
      <w:pPr>
        <w:pStyle w:val="a3"/>
        <w:numPr>
          <w:ilvl w:val="1"/>
          <w:numId w:val="2"/>
        </w:numPr>
        <w:ind w:hanging="153"/>
        <w:rPr>
          <w:rFonts w:cs="Times New Roman"/>
          <w:b/>
        </w:rPr>
      </w:pPr>
      <w:bookmarkStart w:id="7" w:name="_Toc497993346"/>
      <w:bookmarkStart w:id="8" w:name="_Toc498606255"/>
      <w:bookmarkStart w:id="9" w:name="_Toc498606358"/>
      <w:bookmarkStart w:id="10" w:name="_Toc499558319"/>
      <w:r w:rsidRPr="00E53652">
        <w:rPr>
          <w:rFonts w:cs="Times New Roman"/>
          <w:b/>
        </w:rPr>
        <w:t>Краткое описание возможностей</w:t>
      </w:r>
      <w:bookmarkEnd w:id="5"/>
      <w:bookmarkEnd w:id="6"/>
      <w:bookmarkEnd w:id="7"/>
      <w:bookmarkEnd w:id="8"/>
      <w:bookmarkEnd w:id="9"/>
      <w:bookmarkEnd w:id="10"/>
    </w:p>
    <w:p w:rsidR="00E53652" w:rsidRDefault="00E53652" w:rsidP="002F73A9">
      <w:r w:rsidRPr="00E53652">
        <w:t xml:space="preserve">Модуль </w:t>
      </w:r>
      <w:r w:rsidRPr="00E53652">
        <w:rPr>
          <w:sz w:val="32"/>
        </w:rPr>
        <w:t>«</w:t>
      </w:r>
      <w:r w:rsidR="00580F53">
        <w:t>Заявление в СПО</w:t>
      </w:r>
      <w:r w:rsidRPr="00E53652">
        <w:t xml:space="preserve">» </w:t>
      </w:r>
      <w:r>
        <w:t xml:space="preserve">предназначен для подачи заявлений абитуриентами на обучение в средне-специальные профессиональные организации </w:t>
      </w:r>
      <w:r w:rsidR="00580F53">
        <w:t>Псковской</w:t>
      </w:r>
      <w:r w:rsidRPr="00E53652">
        <w:t xml:space="preserve"> области</w:t>
      </w:r>
      <w:r>
        <w:t xml:space="preserve">. </w:t>
      </w:r>
    </w:p>
    <w:p w:rsidR="00E53652" w:rsidRPr="00E53652" w:rsidRDefault="00E53652" w:rsidP="00E53652">
      <w:pPr>
        <w:pStyle w:val="a3"/>
        <w:numPr>
          <w:ilvl w:val="1"/>
          <w:numId w:val="2"/>
        </w:numPr>
        <w:ind w:hanging="153"/>
        <w:rPr>
          <w:rFonts w:cs="Times New Roman"/>
          <w:b/>
        </w:rPr>
      </w:pPr>
      <w:r w:rsidRPr="00E53652">
        <w:rPr>
          <w:rFonts w:cs="Times New Roman"/>
          <w:b/>
        </w:rPr>
        <w:t>Уровень подготовки пользователя</w:t>
      </w:r>
    </w:p>
    <w:p w:rsidR="00E53652" w:rsidRDefault="00E53652" w:rsidP="002F73A9">
      <w:r w:rsidRPr="00E53652">
        <w:t xml:space="preserve">Пользователям подсистемы рекомендуется иметь навыки работы с персональным компьютером под управлением операционной системы </w:t>
      </w:r>
      <w:proofErr w:type="spellStart"/>
      <w:r w:rsidRPr="00E53652">
        <w:t>Windows</w:t>
      </w:r>
      <w:proofErr w:type="spellEnd"/>
      <w:r w:rsidRPr="00E53652">
        <w:t xml:space="preserve">, а также навыки работы с пакетом </w:t>
      </w:r>
      <w:proofErr w:type="spellStart"/>
      <w:r w:rsidRPr="00E53652">
        <w:t>Microsoft</w:t>
      </w:r>
      <w:proofErr w:type="spellEnd"/>
      <w:r w:rsidRPr="00E53652">
        <w:t xml:space="preserve"> </w:t>
      </w:r>
      <w:proofErr w:type="spellStart"/>
      <w:r w:rsidRPr="00E53652">
        <w:t>Office</w:t>
      </w:r>
      <w:proofErr w:type="spellEnd"/>
      <w:r w:rsidRPr="00E53652">
        <w:t xml:space="preserve"> или </w:t>
      </w:r>
      <w:proofErr w:type="spellStart"/>
      <w:r w:rsidRPr="00E53652">
        <w:t>Open</w:t>
      </w:r>
      <w:proofErr w:type="spellEnd"/>
      <w:r w:rsidRPr="00E53652">
        <w:t xml:space="preserve"> </w:t>
      </w:r>
      <w:proofErr w:type="spellStart"/>
      <w:r w:rsidRPr="00E53652">
        <w:t>Office</w:t>
      </w:r>
      <w:proofErr w:type="spellEnd"/>
      <w:r w:rsidRPr="00E53652">
        <w:t xml:space="preserve"> и Интернет-браузерами.</w:t>
      </w:r>
    </w:p>
    <w:p w:rsidR="00E53652" w:rsidRDefault="00E53652" w:rsidP="00E53652">
      <w:pPr>
        <w:pStyle w:val="a3"/>
        <w:numPr>
          <w:ilvl w:val="1"/>
          <w:numId w:val="2"/>
        </w:numPr>
        <w:ind w:hanging="153"/>
        <w:rPr>
          <w:rFonts w:cs="Times New Roman"/>
          <w:b/>
        </w:rPr>
      </w:pPr>
      <w:r w:rsidRPr="00E53652">
        <w:rPr>
          <w:rFonts w:cs="Times New Roman"/>
          <w:b/>
        </w:rPr>
        <w:t>Перечень эксплуатационной документации</w:t>
      </w:r>
    </w:p>
    <w:p w:rsidR="00E53652" w:rsidRDefault="00E53652" w:rsidP="002F73A9">
      <w:r w:rsidRPr="00E53652">
        <w:t>Перед началом работы пользователь системы должен ознакомиться с настоящим руководством пользователя.</w:t>
      </w:r>
    </w:p>
    <w:p w:rsidR="00E53652" w:rsidRDefault="00E53652" w:rsidP="00E53652">
      <w:pPr>
        <w:rPr>
          <w:rFonts w:cs="Times New Roman"/>
        </w:rPr>
      </w:pPr>
    </w:p>
    <w:p w:rsidR="00580F53" w:rsidRDefault="00580F53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br w:type="page"/>
      </w:r>
    </w:p>
    <w:p w:rsidR="00E53652" w:rsidRDefault="00E53652" w:rsidP="00E53652">
      <w:pPr>
        <w:pStyle w:val="a3"/>
        <w:numPr>
          <w:ilvl w:val="0"/>
          <w:numId w:val="2"/>
        </w:numPr>
        <w:rPr>
          <w:rFonts w:cs="Times New Roman"/>
          <w:b/>
          <w:sz w:val="32"/>
        </w:rPr>
      </w:pPr>
      <w:r w:rsidRPr="00E53652">
        <w:rPr>
          <w:rFonts w:cs="Times New Roman"/>
          <w:b/>
          <w:sz w:val="32"/>
        </w:rPr>
        <w:lastRenderedPageBreak/>
        <w:t>Назначение и условия применения</w:t>
      </w:r>
    </w:p>
    <w:p w:rsidR="00E53652" w:rsidRPr="009F04F5" w:rsidRDefault="009F04F5" w:rsidP="00E53652">
      <w:pPr>
        <w:pStyle w:val="a3"/>
        <w:numPr>
          <w:ilvl w:val="1"/>
          <w:numId w:val="2"/>
        </w:numPr>
        <w:ind w:hanging="153"/>
        <w:rPr>
          <w:rFonts w:cs="Times New Roman"/>
          <w:b/>
        </w:rPr>
      </w:pPr>
      <w:r w:rsidRPr="009F04F5">
        <w:rPr>
          <w:rFonts w:cs="Times New Roman"/>
          <w:b/>
        </w:rPr>
        <w:t>Виды деятельности, функции</w:t>
      </w:r>
    </w:p>
    <w:p w:rsidR="009F04F5" w:rsidRDefault="009F04F5" w:rsidP="002F73A9">
      <w:r>
        <w:t xml:space="preserve">Модуль предназначен для автоматизации подачи заявлений абитуриентами на обучение в средне-специальные профессиональные организации </w:t>
      </w:r>
      <w:r w:rsidR="00580F53">
        <w:t>Псковской</w:t>
      </w:r>
      <w:r w:rsidRPr="00E53652">
        <w:t xml:space="preserve"> области</w:t>
      </w:r>
      <w:r>
        <w:t>.</w:t>
      </w:r>
    </w:p>
    <w:p w:rsidR="009F04F5" w:rsidRDefault="009F04F5" w:rsidP="009F04F5">
      <w:pPr>
        <w:pStyle w:val="a3"/>
        <w:numPr>
          <w:ilvl w:val="1"/>
          <w:numId w:val="2"/>
        </w:numPr>
        <w:ind w:hanging="153"/>
        <w:rPr>
          <w:rFonts w:cs="Times New Roman"/>
          <w:b/>
          <w:szCs w:val="24"/>
        </w:rPr>
      </w:pPr>
      <w:r w:rsidRPr="009F04F5">
        <w:rPr>
          <w:rFonts w:cs="Times New Roman"/>
          <w:b/>
          <w:szCs w:val="24"/>
        </w:rPr>
        <w:t>Условия применения</w:t>
      </w:r>
    </w:p>
    <w:p w:rsidR="009F04F5" w:rsidRDefault="009F04F5" w:rsidP="002F73A9">
      <w:r w:rsidRPr="009F04F5">
        <w:t>Для использования Системы требуется выполнения требований к оборудованию и программному обеспечению, установленному на компьютере Пользователя.</w:t>
      </w:r>
    </w:p>
    <w:p w:rsidR="009F04F5" w:rsidRDefault="009F04F5" w:rsidP="009F04F5">
      <w:pPr>
        <w:pStyle w:val="a3"/>
        <w:numPr>
          <w:ilvl w:val="2"/>
          <w:numId w:val="2"/>
        </w:numPr>
        <w:tabs>
          <w:tab w:val="left" w:pos="1666"/>
        </w:tabs>
        <w:ind w:hanging="11"/>
        <w:rPr>
          <w:rFonts w:cs="Times New Roman"/>
          <w:b/>
        </w:rPr>
      </w:pPr>
      <w:r w:rsidRPr="009F04F5">
        <w:rPr>
          <w:rFonts w:cs="Times New Roman"/>
          <w:b/>
        </w:rPr>
        <w:t>Требования к оборудованию</w:t>
      </w:r>
    </w:p>
    <w:p w:rsidR="009F04F5" w:rsidRPr="009F04F5" w:rsidRDefault="009F04F5" w:rsidP="009F04F5">
      <w:pPr>
        <w:pStyle w:val="a3"/>
        <w:numPr>
          <w:ilvl w:val="0"/>
          <w:numId w:val="3"/>
        </w:numPr>
        <w:spacing w:after="0"/>
        <w:rPr>
          <w:rFonts w:cs="Times New Roman"/>
          <w:i/>
        </w:rPr>
      </w:pPr>
      <w:r w:rsidRPr="009F04F5">
        <w:rPr>
          <w:rStyle w:val="HTML"/>
          <w:rFonts w:eastAsia="Calibri" w:cs="Times New Roman"/>
          <w:bCs/>
          <w:i w:val="0"/>
        </w:rPr>
        <w:t>ЦПУ</w:t>
      </w:r>
      <w:r w:rsidRPr="009F04F5">
        <w:rPr>
          <w:rFonts w:cs="Times New Roman"/>
          <w:i/>
        </w:rPr>
        <w:t xml:space="preserve">: </w:t>
      </w:r>
      <w:r w:rsidRPr="009F04F5">
        <w:rPr>
          <w:rFonts w:cs="Times New Roman"/>
          <w:lang w:val="en-US"/>
        </w:rPr>
        <w:t>Intel</w:t>
      </w:r>
      <w:r w:rsidRPr="009F04F5">
        <w:rPr>
          <w:rFonts w:cs="Times New Roman"/>
        </w:rPr>
        <w:t xml:space="preserve"> </w:t>
      </w:r>
      <w:r w:rsidRPr="009F04F5">
        <w:rPr>
          <w:rFonts w:cs="Times New Roman"/>
          <w:lang w:val="en-US"/>
        </w:rPr>
        <w:t>Pentium</w:t>
      </w:r>
      <w:r w:rsidRPr="009F04F5">
        <w:rPr>
          <w:rFonts w:cs="Times New Roman"/>
        </w:rPr>
        <w:t xml:space="preserve"> </w:t>
      </w:r>
      <w:r w:rsidRPr="009F04F5">
        <w:rPr>
          <w:rFonts w:cs="Times New Roman"/>
          <w:lang w:val="en-US"/>
        </w:rPr>
        <w:t>IV</w:t>
      </w:r>
      <w:r w:rsidRPr="009F04F5">
        <w:rPr>
          <w:rFonts w:cs="Times New Roman"/>
        </w:rPr>
        <w:t>, 2 ГГц и выше</w:t>
      </w:r>
      <w:r w:rsidRPr="009F04F5">
        <w:rPr>
          <w:rFonts w:cs="Times New Roman"/>
          <w:i/>
        </w:rPr>
        <w:t>.</w:t>
      </w:r>
    </w:p>
    <w:p w:rsidR="009F04F5" w:rsidRPr="009F04F5" w:rsidRDefault="009F04F5" w:rsidP="009F04F5">
      <w:pPr>
        <w:pStyle w:val="a3"/>
        <w:numPr>
          <w:ilvl w:val="0"/>
          <w:numId w:val="3"/>
        </w:numPr>
        <w:spacing w:after="0"/>
        <w:rPr>
          <w:rFonts w:cs="Times New Roman"/>
          <w:i/>
        </w:rPr>
      </w:pPr>
      <w:r w:rsidRPr="009F04F5">
        <w:rPr>
          <w:rStyle w:val="HTML"/>
          <w:rFonts w:eastAsia="Calibri" w:cs="Times New Roman"/>
          <w:bCs/>
          <w:i w:val="0"/>
        </w:rPr>
        <w:t xml:space="preserve">Оперативная память: </w:t>
      </w:r>
      <w:r w:rsidRPr="009F04F5">
        <w:rPr>
          <w:rFonts w:cs="Times New Roman"/>
        </w:rPr>
        <w:t xml:space="preserve">256 </w:t>
      </w:r>
      <w:proofErr w:type="spellStart"/>
      <w:r w:rsidRPr="009F04F5">
        <w:rPr>
          <w:rFonts w:cs="Times New Roman"/>
        </w:rPr>
        <w:t>Mб</w:t>
      </w:r>
      <w:proofErr w:type="spellEnd"/>
      <w:r w:rsidRPr="009F04F5">
        <w:rPr>
          <w:rFonts w:cs="Times New Roman"/>
        </w:rPr>
        <w:t xml:space="preserve"> и более.</w:t>
      </w:r>
    </w:p>
    <w:p w:rsidR="009F04F5" w:rsidRPr="009F04F5" w:rsidRDefault="009F04F5" w:rsidP="009F04F5">
      <w:pPr>
        <w:pStyle w:val="a3"/>
        <w:numPr>
          <w:ilvl w:val="0"/>
          <w:numId w:val="3"/>
        </w:numPr>
        <w:spacing w:after="0"/>
        <w:rPr>
          <w:rFonts w:cs="Times New Roman"/>
          <w:i/>
        </w:rPr>
      </w:pPr>
      <w:r w:rsidRPr="009F04F5">
        <w:rPr>
          <w:rStyle w:val="HTML"/>
          <w:rFonts w:eastAsia="Calibri" w:cs="Times New Roman"/>
          <w:bCs/>
          <w:i w:val="0"/>
        </w:rPr>
        <w:t xml:space="preserve">Свободное место на жёстком диске: </w:t>
      </w:r>
      <w:r w:rsidRPr="009F04F5">
        <w:rPr>
          <w:rFonts w:cs="Times New Roman"/>
        </w:rPr>
        <w:t xml:space="preserve">100 </w:t>
      </w:r>
      <w:proofErr w:type="spellStart"/>
      <w:r w:rsidRPr="009F04F5">
        <w:rPr>
          <w:rFonts w:cs="Times New Roman"/>
        </w:rPr>
        <w:t>Mб</w:t>
      </w:r>
      <w:proofErr w:type="spellEnd"/>
      <w:r w:rsidRPr="009F04F5">
        <w:rPr>
          <w:rFonts w:cs="Times New Roman"/>
        </w:rPr>
        <w:t xml:space="preserve"> и более.</w:t>
      </w:r>
    </w:p>
    <w:p w:rsidR="009F04F5" w:rsidRDefault="009F04F5" w:rsidP="009F04F5">
      <w:pPr>
        <w:pStyle w:val="a3"/>
        <w:numPr>
          <w:ilvl w:val="2"/>
          <w:numId w:val="2"/>
        </w:numPr>
        <w:spacing w:after="0"/>
        <w:ind w:hanging="11"/>
        <w:rPr>
          <w:rFonts w:cs="Times New Roman"/>
          <w:b/>
        </w:rPr>
      </w:pPr>
      <w:r w:rsidRPr="009F04F5">
        <w:rPr>
          <w:rFonts w:cs="Times New Roman"/>
          <w:b/>
        </w:rPr>
        <w:t xml:space="preserve"> Требования к программному обеспечению</w:t>
      </w:r>
    </w:p>
    <w:p w:rsidR="009F04F5" w:rsidRPr="009F04F5" w:rsidRDefault="009F04F5" w:rsidP="002F73A9">
      <w:r w:rsidRPr="009F04F5">
        <w:t>В данном разделе содержится информация о программном обеспечении, которое должно быть установлено и находиться в рабочем состоянии на компьютере, который используется для работы с Системой.</w:t>
      </w:r>
    </w:p>
    <w:p w:rsidR="009F04F5" w:rsidRPr="009F04F5" w:rsidRDefault="009F04F5" w:rsidP="002F73A9">
      <w:r w:rsidRPr="009F04F5">
        <w:t>На компьютере должно быть установлено следующее программное обеспечение:</w:t>
      </w:r>
    </w:p>
    <w:p w:rsidR="009F04F5" w:rsidRPr="009F04F5" w:rsidRDefault="009F04F5" w:rsidP="009F04F5">
      <w:pPr>
        <w:pStyle w:val="a3"/>
        <w:numPr>
          <w:ilvl w:val="0"/>
          <w:numId w:val="4"/>
        </w:numPr>
        <w:spacing w:after="0"/>
        <w:rPr>
          <w:rFonts w:cs="Times New Roman"/>
        </w:rPr>
      </w:pPr>
      <w:r w:rsidRPr="009F04F5">
        <w:rPr>
          <w:rFonts w:cs="Times New Roman"/>
        </w:rPr>
        <w:t xml:space="preserve">Операционная система </w:t>
      </w:r>
      <w:r w:rsidRPr="009F04F5">
        <w:rPr>
          <w:rFonts w:cs="Times New Roman"/>
          <w:lang w:val="en-US"/>
        </w:rPr>
        <w:t>Windows</w:t>
      </w:r>
      <w:r w:rsidRPr="009F04F5">
        <w:rPr>
          <w:rFonts w:cs="Times New Roman"/>
        </w:rPr>
        <w:t xml:space="preserve"> </w:t>
      </w:r>
      <w:r w:rsidRPr="009F04F5">
        <w:rPr>
          <w:rFonts w:cs="Times New Roman"/>
          <w:lang w:val="en-US"/>
        </w:rPr>
        <w:t>XP</w:t>
      </w:r>
      <w:r w:rsidRPr="009F04F5">
        <w:rPr>
          <w:rFonts w:cs="Times New Roman"/>
        </w:rPr>
        <w:t xml:space="preserve"> </w:t>
      </w:r>
      <w:r w:rsidRPr="009F04F5">
        <w:rPr>
          <w:rFonts w:cs="Times New Roman"/>
          <w:lang w:val="en-US"/>
        </w:rPr>
        <w:t>SP</w:t>
      </w:r>
      <w:r w:rsidRPr="009F04F5">
        <w:rPr>
          <w:rFonts w:cs="Times New Roman"/>
        </w:rPr>
        <w:t xml:space="preserve">1 и выше или ОС семейства </w:t>
      </w:r>
      <w:r w:rsidRPr="009F04F5">
        <w:rPr>
          <w:rFonts w:cs="Times New Roman"/>
          <w:lang w:val="en-US"/>
        </w:rPr>
        <w:t>Linux</w:t>
      </w:r>
      <w:r w:rsidRPr="009F04F5">
        <w:rPr>
          <w:rFonts w:cs="Times New Roman"/>
        </w:rPr>
        <w:t xml:space="preserve"> (например, </w:t>
      </w:r>
      <w:proofErr w:type="spellStart"/>
      <w:r w:rsidRPr="009F04F5">
        <w:rPr>
          <w:rFonts w:cs="Times New Roman"/>
          <w:lang w:val="en-US"/>
        </w:rPr>
        <w:t>AltLinux</w:t>
      </w:r>
      <w:proofErr w:type="spellEnd"/>
      <w:r w:rsidRPr="009F04F5">
        <w:rPr>
          <w:rFonts w:cs="Times New Roman"/>
        </w:rPr>
        <w:t>);</w:t>
      </w:r>
    </w:p>
    <w:p w:rsidR="009F04F5" w:rsidRDefault="009F04F5" w:rsidP="002F73A9">
      <w:r w:rsidRPr="009F04F5">
        <w:t>Браузер с доступом в сеть Интернет (</w:t>
      </w:r>
      <w:proofErr w:type="spellStart"/>
      <w:r w:rsidRPr="009F04F5">
        <w:t>InternetExplorer</w:t>
      </w:r>
      <w:proofErr w:type="spellEnd"/>
      <w:r w:rsidRPr="009F04F5">
        <w:t xml:space="preserve"> не ниже версии 10; </w:t>
      </w:r>
      <w:proofErr w:type="spellStart"/>
      <w:r w:rsidRPr="009F04F5">
        <w:t>MozillaFirefox</w:t>
      </w:r>
      <w:proofErr w:type="spellEnd"/>
      <w:r w:rsidRPr="009F04F5">
        <w:t xml:space="preserve"> 28.0 и выше; </w:t>
      </w:r>
      <w:proofErr w:type="spellStart"/>
      <w:r w:rsidRPr="009F04F5">
        <w:t>Safari</w:t>
      </w:r>
      <w:proofErr w:type="spellEnd"/>
      <w:r w:rsidRPr="009F04F5">
        <w:t xml:space="preserve"> 7.0 и </w:t>
      </w:r>
      <w:proofErr w:type="gramStart"/>
      <w:r w:rsidRPr="009F04F5">
        <w:t xml:space="preserve">выше;  </w:t>
      </w:r>
      <w:proofErr w:type="spellStart"/>
      <w:r w:rsidRPr="009F04F5">
        <w:t>Opera</w:t>
      </w:r>
      <w:proofErr w:type="spellEnd"/>
      <w:proofErr w:type="gramEnd"/>
      <w:r w:rsidRPr="009F04F5">
        <w:t xml:space="preserve"> 18.0 и выше)</w:t>
      </w:r>
    </w:p>
    <w:p w:rsidR="009F04F5" w:rsidRDefault="009F04F5" w:rsidP="009F04F5">
      <w:pPr>
        <w:spacing w:after="0"/>
        <w:rPr>
          <w:rFonts w:cs="Times New Roman"/>
          <w:b/>
          <w:sz w:val="36"/>
        </w:rPr>
      </w:pPr>
    </w:p>
    <w:p w:rsidR="00580F53" w:rsidRDefault="00580F53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br w:type="page"/>
      </w:r>
    </w:p>
    <w:p w:rsidR="009F04F5" w:rsidRDefault="001872EE" w:rsidP="001872EE">
      <w:pPr>
        <w:pStyle w:val="a3"/>
        <w:numPr>
          <w:ilvl w:val="0"/>
          <w:numId w:val="2"/>
        </w:numPr>
        <w:spacing w:after="0"/>
        <w:rPr>
          <w:rFonts w:cs="Times New Roman"/>
          <w:b/>
          <w:sz w:val="32"/>
        </w:rPr>
      </w:pPr>
      <w:r w:rsidRPr="001872EE">
        <w:rPr>
          <w:rFonts w:cs="Times New Roman"/>
          <w:b/>
          <w:sz w:val="32"/>
        </w:rPr>
        <w:lastRenderedPageBreak/>
        <w:t>Подготовка к работе</w:t>
      </w:r>
    </w:p>
    <w:p w:rsidR="001872EE" w:rsidRDefault="001872EE" w:rsidP="001872EE">
      <w:pPr>
        <w:pStyle w:val="a3"/>
        <w:numPr>
          <w:ilvl w:val="1"/>
          <w:numId w:val="2"/>
        </w:numPr>
        <w:tabs>
          <w:tab w:val="left" w:pos="567"/>
        </w:tabs>
        <w:spacing w:after="0"/>
        <w:ind w:hanging="153"/>
        <w:rPr>
          <w:rFonts w:cs="Times New Roman"/>
          <w:b/>
        </w:rPr>
      </w:pPr>
      <w:r w:rsidRPr="001872EE">
        <w:rPr>
          <w:rFonts w:cs="Times New Roman"/>
          <w:b/>
        </w:rPr>
        <w:t>Состав и содержание дистрибутивного носителя данных</w:t>
      </w:r>
    </w:p>
    <w:p w:rsidR="001872EE" w:rsidRDefault="001872EE" w:rsidP="002F73A9">
      <w:r w:rsidRPr="001872EE">
        <w:t>Для работы с Системой установочный дистрибутив не требуется. На рабочих местах пользователи используют Интернет-браузер.</w:t>
      </w:r>
    </w:p>
    <w:p w:rsidR="001872EE" w:rsidRPr="00C853E0" w:rsidRDefault="001872EE" w:rsidP="001872EE">
      <w:pPr>
        <w:pStyle w:val="a3"/>
        <w:numPr>
          <w:ilvl w:val="1"/>
          <w:numId w:val="2"/>
        </w:numPr>
        <w:ind w:hanging="153"/>
      </w:pPr>
      <w:r>
        <w:rPr>
          <w:rFonts w:cs="Times New Roman"/>
          <w:b/>
        </w:rPr>
        <w:t>Порядок загрузки данных и программ</w:t>
      </w:r>
    </w:p>
    <w:p w:rsidR="001872EE" w:rsidRDefault="001872EE" w:rsidP="002F73A9">
      <w:r w:rsidRPr="001872EE">
        <w:t xml:space="preserve">Для начала работы с Системой необходимо запустить Интернет-браузер, для этого необходимо нажать два раза левой кнопкой манипулятора мышь на значок браузера </w:t>
      </w:r>
      <w:proofErr w:type="spellStart"/>
      <w:r w:rsidRPr="001872EE">
        <w:t>Mozilla</w:t>
      </w:r>
      <w:proofErr w:type="spellEnd"/>
      <w:r w:rsidRPr="001872EE">
        <w:t xml:space="preserve"> </w:t>
      </w:r>
      <w:proofErr w:type="spellStart"/>
      <w:r w:rsidRPr="001872EE">
        <w:t>FireFox</w:t>
      </w:r>
      <w:proofErr w:type="spellEnd"/>
      <w:r w:rsidRPr="001872EE">
        <w:t xml:space="preserve"> (</w:t>
      </w:r>
      <w:r w:rsidRPr="001872EE">
        <w:rPr>
          <w:noProof/>
          <w:lang w:eastAsia="ru-RU"/>
        </w:rPr>
        <w:drawing>
          <wp:inline distT="0" distB="0" distL="0" distR="0" wp14:anchorId="5A76D213" wp14:editId="1B65FD6C">
            <wp:extent cx="298450" cy="292100"/>
            <wp:effectExtent l="19050" t="0" r="635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EE">
        <w:t>), расположенный на рабочей области экрана и ввести в адресную строку адрес Системы.</w:t>
      </w:r>
    </w:p>
    <w:p w:rsidR="00580F53" w:rsidRDefault="00580F53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br w:type="page"/>
      </w:r>
    </w:p>
    <w:p w:rsidR="001872EE" w:rsidRPr="001872EE" w:rsidRDefault="001872EE" w:rsidP="001872EE">
      <w:pPr>
        <w:pStyle w:val="a3"/>
        <w:numPr>
          <w:ilvl w:val="0"/>
          <w:numId w:val="2"/>
        </w:numPr>
        <w:rPr>
          <w:rFonts w:cs="Times New Roman"/>
          <w:b/>
          <w:sz w:val="24"/>
        </w:rPr>
      </w:pPr>
      <w:r w:rsidRPr="001872EE">
        <w:rPr>
          <w:rFonts w:cs="Times New Roman"/>
          <w:b/>
          <w:sz w:val="32"/>
        </w:rPr>
        <w:lastRenderedPageBreak/>
        <w:t>Доступ к Системе</w:t>
      </w:r>
    </w:p>
    <w:p w:rsidR="001872EE" w:rsidRDefault="001872EE" w:rsidP="001872EE">
      <w:pPr>
        <w:pStyle w:val="a3"/>
        <w:numPr>
          <w:ilvl w:val="1"/>
          <w:numId w:val="2"/>
        </w:numPr>
        <w:ind w:hanging="153"/>
        <w:rPr>
          <w:rFonts w:cs="Times New Roman"/>
          <w:b/>
        </w:rPr>
      </w:pPr>
      <w:r w:rsidRPr="001872EE">
        <w:rPr>
          <w:rFonts w:cs="Times New Roman"/>
          <w:b/>
        </w:rPr>
        <w:t>Вход в систему</w:t>
      </w:r>
    </w:p>
    <w:p w:rsidR="00D4291F" w:rsidRDefault="001872EE" w:rsidP="002F73A9">
      <w:r>
        <w:t xml:space="preserve">В адресной строке браузера вписать адрес </w:t>
      </w:r>
      <w:hyperlink r:id="rId6" w:history="1">
        <w:r w:rsidR="001C73B2" w:rsidRPr="00947B41">
          <w:rPr>
            <w:rStyle w:val="a5"/>
            <w:rFonts w:cs="Times New Roman"/>
            <w:lang w:val="en-US"/>
          </w:rPr>
          <w:t>https</w:t>
        </w:r>
        <w:r w:rsidR="001C73B2" w:rsidRPr="00947B41">
          <w:rPr>
            <w:rStyle w:val="a5"/>
            <w:rFonts w:cs="Times New Roman"/>
          </w:rPr>
          <w:t>://</w:t>
        </w:r>
        <w:r w:rsidR="001C73B2" w:rsidRPr="00947B41">
          <w:rPr>
            <w:rStyle w:val="a5"/>
            <w:rFonts w:cs="Times New Roman"/>
            <w:lang w:val="en-US"/>
          </w:rPr>
          <w:t>one</w:t>
        </w:r>
        <w:r w:rsidR="001C73B2" w:rsidRPr="00947B41">
          <w:rPr>
            <w:rStyle w:val="a5"/>
            <w:rFonts w:cs="Times New Roman"/>
          </w:rPr>
          <w:t>.</w:t>
        </w:r>
        <w:proofErr w:type="spellStart"/>
        <w:r w:rsidR="001C73B2" w:rsidRPr="00947B41">
          <w:rPr>
            <w:rStyle w:val="a5"/>
            <w:rFonts w:cs="Times New Roman"/>
            <w:lang w:val="en-US"/>
          </w:rPr>
          <w:t>pskovedu</w:t>
        </w:r>
        <w:proofErr w:type="spellEnd"/>
        <w:r w:rsidR="001C73B2" w:rsidRPr="00947B41">
          <w:rPr>
            <w:rStyle w:val="a5"/>
            <w:rFonts w:cs="Times New Roman"/>
          </w:rPr>
          <w:t>.</w:t>
        </w:r>
        <w:proofErr w:type="spellStart"/>
        <w:r w:rsidR="001C73B2" w:rsidRPr="00947B41">
          <w:rPr>
            <w:rStyle w:val="a5"/>
            <w:rFonts w:cs="Times New Roman"/>
            <w:lang w:val="en-US"/>
          </w:rPr>
          <w:t>ru</w:t>
        </w:r>
        <w:proofErr w:type="spellEnd"/>
        <w:r w:rsidR="001C73B2" w:rsidRPr="00947B41">
          <w:rPr>
            <w:rStyle w:val="a5"/>
            <w:rFonts w:cs="Times New Roman"/>
          </w:rPr>
          <w:t>/</w:t>
        </w:r>
      </w:hyperlink>
      <w:r w:rsidR="00030F25">
        <w:t xml:space="preserve">. На открывшейся странице нажать кнопку </w:t>
      </w:r>
      <w:r w:rsidR="00030F25" w:rsidRPr="00030F25">
        <w:t>“</w:t>
      </w:r>
      <w:r w:rsidR="001C73B2">
        <w:t xml:space="preserve">Вход через портал </w:t>
      </w:r>
      <w:proofErr w:type="spellStart"/>
      <w:r w:rsidR="001C73B2">
        <w:t>госуслуг</w:t>
      </w:r>
      <w:proofErr w:type="spellEnd"/>
      <w:r w:rsidR="00030F25" w:rsidRPr="00030F25">
        <w:t>”</w:t>
      </w:r>
      <w:r w:rsidR="00030F25">
        <w:t>.</w:t>
      </w:r>
    </w:p>
    <w:p w:rsidR="001C39EB" w:rsidRDefault="001C73B2" w:rsidP="001C39EB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12F9E6D" wp14:editId="25AE6FC9">
            <wp:extent cx="5940425" cy="2066925"/>
            <wp:effectExtent l="0" t="0" r="31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1F" w:rsidRDefault="001C39EB" w:rsidP="001C39EB">
      <w:pPr>
        <w:pStyle w:val="a6"/>
        <w:jc w:val="center"/>
        <w:rPr>
          <w:rFonts w:cs="Times New Roman"/>
          <w:sz w:val="28"/>
        </w:rPr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1</w:t>
      </w:r>
      <w:r w:rsidR="001B3819">
        <w:rPr>
          <w:noProof/>
        </w:rPr>
        <w:fldChar w:fldCharType="end"/>
      </w:r>
      <w:r>
        <w:t xml:space="preserve"> </w:t>
      </w:r>
      <w:r w:rsidRPr="00BA279D">
        <w:t>Кнопка входа</w:t>
      </w:r>
    </w:p>
    <w:p w:rsidR="00030F25" w:rsidRDefault="00030F25" w:rsidP="002F73A9">
      <w:pPr>
        <w:rPr>
          <w:rStyle w:val="a5"/>
          <w:rFonts w:cs="Times New Roman"/>
          <w:color w:val="auto"/>
          <w:szCs w:val="28"/>
          <w:u w:val="none"/>
        </w:rPr>
      </w:pPr>
      <w:r>
        <w:t xml:space="preserve"> На открывшейся странице авторизации </w:t>
      </w:r>
      <w:r w:rsidRPr="00665BF5">
        <w:t xml:space="preserve">на сайте </w:t>
      </w:r>
      <w:hyperlink r:id="rId8" w:history="1">
        <w:r w:rsidRPr="00665BF5">
          <w:rPr>
            <w:rStyle w:val="a5"/>
            <w:rFonts w:cs="Times New Roman"/>
            <w:szCs w:val="28"/>
          </w:rPr>
          <w:t>https://esia.gosuslugi.ru/</w:t>
        </w:r>
      </w:hyperlink>
      <w:r>
        <w:rPr>
          <w:rStyle w:val="a5"/>
          <w:rFonts w:cs="Times New Roman"/>
          <w:color w:val="auto"/>
          <w:szCs w:val="28"/>
          <w:u w:val="none"/>
        </w:rPr>
        <w:t xml:space="preserve"> ввести свои данные для авторизации на портале </w:t>
      </w:r>
      <w:proofErr w:type="spellStart"/>
      <w:r>
        <w:rPr>
          <w:rStyle w:val="a5"/>
          <w:rFonts w:cs="Times New Roman"/>
          <w:color w:val="auto"/>
          <w:szCs w:val="28"/>
          <w:u w:val="none"/>
        </w:rPr>
        <w:t>Госуслуг</w:t>
      </w:r>
      <w:proofErr w:type="spellEnd"/>
      <w:r>
        <w:rPr>
          <w:rStyle w:val="a5"/>
          <w:rFonts w:cs="Times New Roman"/>
          <w:color w:val="auto"/>
          <w:szCs w:val="28"/>
          <w:u w:val="none"/>
        </w:rPr>
        <w:t xml:space="preserve">. </w:t>
      </w:r>
    </w:p>
    <w:p w:rsidR="001C39EB" w:rsidRDefault="00030F25" w:rsidP="001C39EB">
      <w:pPr>
        <w:keepNext/>
        <w:ind w:left="567"/>
        <w:jc w:val="center"/>
      </w:pPr>
      <w:r>
        <w:rPr>
          <w:noProof/>
          <w:lang w:eastAsia="ru-RU"/>
        </w:rPr>
        <w:drawing>
          <wp:inline distT="0" distB="0" distL="0" distR="0" wp14:anchorId="78ED4CBC" wp14:editId="42A5B5EB">
            <wp:extent cx="3131388" cy="4056154"/>
            <wp:effectExtent l="0" t="0" r="0" b="1905"/>
            <wp:docPr id="24" name="Рисунок 24" descr="Описание: C:\Users\user\YandexDisk\Скриншоты\2017-08-15_12-5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\YandexDisk\Скриншоты\2017-08-15_12-51-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62" cy="41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25" w:rsidRDefault="001C39EB" w:rsidP="001C39EB">
      <w:pPr>
        <w:pStyle w:val="a6"/>
        <w:jc w:val="center"/>
        <w:rPr>
          <w:rFonts w:cs="Times New Roman"/>
          <w:sz w:val="28"/>
          <w:szCs w:val="28"/>
        </w:rPr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</w:instrText>
      </w:r>
      <w:r w:rsidR="001B3819">
        <w:instrText xml:space="preserve"> </w:instrText>
      </w:r>
      <w:r w:rsidR="001B3819">
        <w:fldChar w:fldCharType="separate"/>
      </w:r>
      <w:r w:rsidR="001B3819">
        <w:rPr>
          <w:noProof/>
        </w:rPr>
        <w:t>2</w:t>
      </w:r>
      <w:r w:rsidR="001B3819">
        <w:rPr>
          <w:noProof/>
        </w:rPr>
        <w:fldChar w:fldCharType="end"/>
      </w:r>
      <w:r>
        <w:t xml:space="preserve"> </w:t>
      </w:r>
      <w:r w:rsidRPr="00664B1F">
        <w:t>Вход через ЕСИА</w:t>
      </w:r>
    </w:p>
    <w:p w:rsidR="00D4291F" w:rsidRDefault="00D4291F" w:rsidP="00D4291F">
      <w:pPr>
        <w:pStyle w:val="a3"/>
        <w:numPr>
          <w:ilvl w:val="0"/>
          <w:numId w:val="2"/>
        </w:numPr>
        <w:rPr>
          <w:rFonts w:cs="Times New Roman"/>
          <w:b/>
          <w:sz w:val="32"/>
        </w:rPr>
      </w:pPr>
      <w:r w:rsidRPr="00D4291F">
        <w:rPr>
          <w:rFonts w:cs="Times New Roman"/>
          <w:b/>
          <w:sz w:val="32"/>
        </w:rPr>
        <w:lastRenderedPageBreak/>
        <w:t>Начало работы</w:t>
      </w:r>
    </w:p>
    <w:p w:rsidR="00D4291F" w:rsidRPr="00D4291F" w:rsidRDefault="00D4291F" w:rsidP="00D4291F">
      <w:pPr>
        <w:pStyle w:val="a3"/>
        <w:numPr>
          <w:ilvl w:val="1"/>
          <w:numId w:val="2"/>
        </w:numPr>
        <w:ind w:hanging="153"/>
        <w:rPr>
          <w:rFonts w:cs="Times New Roman"/>
          <w:b/>
          <w:lang w:val="en-US"/>
        </w:rPr>
      </w:pPr>
      <w:r w:rsidRPr="00D4291F">
        <w:rPr>
          <w:rFonts w:cs="Times New Roman"/>
          <w:b/>
        </w:rPr>
        <w:t>Подача заявления</w:t>
      </w:r>
    </w:p>
    <w:p w:rsidR="00D4291F" w:rsidRDefault="00D4291F" w:rsidP="002F73A9">
      <w:r w:rsidRPr="00D4291F">
        <w:t>В открывшемся списке подсистем выбрать “</w:t>
      </w:r>
      <w:r>
        <w:t>Заявления в СПО</w:t>
      </w:r>
      <w:r w:rsidRPr="00D4291F">
        <w:t>”</w:t>
      </w:r>
    </w:p>
    <w:p w:rsidR="001C39EB" w:rsidRDefault="001C73B2" w:rsidP="001C39EB">
      <w:pPr>
        <w:pStyle w:val="a3"/>
        <w:keepNext/>
        <w:ind w:left="0" w:firstLine="0"/>
        <w:jc w:val="center"/>
      </w:pPr>
      <w:r w:rsidRPr="001C73B2">
        <w:rPr>
          <w:rFonts w:cs="Times New Roman"/>
          <w:noProof/>
          <w:szCs w:val="28"/>
          <w:u w:val="single"/>
          <w:lang w:eastAsia="ru-RU"/>
        </w:rPr>
        <w:drawing>
          <wp:inline distT="0" distB="0" distL="0" distR="0" wp14:anchorId="35CA01E0" wp14:editId="40939C4C">
            <wp:extent cx="5940425" cy="3507740"/>
            <wp:effectExtent l="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1F" w:rsidRDefault="001C39EB" w:rsidP="001C39EB">
      <w:pPr>
        <w:pStyle w:val="a6"/>
        <w:jc w:val="center"/>
        <w:rPr>
          <w:rFonts w:cs="Times New Roman"/>
          <w:sz w:val="28"/>
          <w:szCs w:val="28"/>
          <w:u w:val="single"/>
        </w:rPr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3</w:t>
      </w:r>
      <w:r w:rsidR="001B3819">
        <w:rPr>
          <w:noProof/>
        </w:rPr>
        <w:fldChar w:fldCharType="end"/>
      </w:r>
      <w:r>
        <w:t xml:space="preserve"> </w:t>
      </w:r>
      <w:r w:rsidRPr="00711BD6">
        <w:t>Список подсистем</w:t>
      </w:r>
    </w:p>
    <w:p w:rsidR="00D4291F" w:rsidRDefault="00D4291F" w:rsidP="002F73A9">
      <w:r w:rsidRPr="00F8014A">
        <w:t xml:space="preserve">В открывшемся модальном окне “Заявления в СПО” </w:t>
      </w:r>
      <w:r w:rsidR="00F8014A">
        <w:t xml:space="preserve">нажать кнопку </w:t>
      </w:r>
      <w:r w:rsidR="00F8014A" w:rsidRPr="00F8014A">
        <w:t>“</w:t>
      </w:r>
      <w:r w:rsidR="00F8014A">
        <w:t>Подать заявления</w:t>
      </w:r>
      <w:r w:rsidR="00F8014A" w:rsidRPr="00F8014A">
        <w:t>”</w:t>
      </w:r>
    </w:p>
    <w:p w:rsidR="001C39EB" w:rsidRDefault="00F8014A" w:rsidP="001C39EB">
      <w:pPr>
        <w:pStyle w:val="a3"/>
        <w:keepNext/>
        <w:ind w:left="432" w:firstLine="135"/>
        <w:jc w:val="center"/>
      </w:pPr>
      <w:r>
        <w:rPr>
          <w:noProof/>
          <w:lang w:eastAsia="ru-RU"/>
        </w:rPr>
        <w:drawing>
          <wp:inline distT="0" distB="0" distL="0" distR="0" wp14:anchorId="4BC56AC9" wp14:editId="198B294A">
            <wp:extent cx="5940425" cy="22891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4A" w:rsidRDefault="001C39EB" w:rsidP="001C39EB">
      <w:pPr>
        <w:pStyle w:val="a6"/>
        <w:jc w:val="center"/>
        <w:rPr>
          <w:rFonts w:cs="Times New Roman"/>
          <w:sz w:val="28"/>
          <w:szCs w:val="28"/>
        </w:rPr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4</w:t>
      </w:r>
      <w:r w:rsidR="001B3819">
        <w:rPr>
          <w:noProof/>
        </w:rPr>
        <w:fldChar w:fldCharType="end"/>
      </w:r>
      <w:r>
        <w:t xml:space="preserve"> М</w:t>
      </w:r>
      <w:r w:rsidRPr="00626547">
        <w:t>одальное окно “Заявления в СПО”</w:t>
      </w:r>
    </w:p>
    <w:p w:rsidR="00F8014A" w:rsidRDefault="00F8014A" w:rsidP="002F73A9">
      <w:r>
        <w:t xml:space="preserve">В открывшейся форме заполнения заявления имеются 3 вкладки – Выбор образовательной организации, Информация о поступающем, Контактные </w:t>
      </w:r>
      <w:r>
        <w:lastRenderedPageBreak/>
        <w:t xml:space="preserve">данные. Перемещение по вкладкам происходит путём нажатия кнопок </w:t>
      </w:r>
      <w:r w:rsidRPr="00F8014A">
        <w:t>“</w:t>
      </w:r>
      <w:r>
        <w:t>Назад</w:t>
      </w:r>
      <w:r w:rsidRPr="00F8014A">
        <w:t>”</w:t>
      </w:r>
      <w:r>
        <w:t xml:space="preserve"> и </w:t>
      </w:r>
      <w:r w:rsidRPr="00F8014A">
        <w:t>“</w:t>
      </w:r>
      <w:r>
        <w:t>Далее</w:t>
      </w:r>
      <w:r w:rsidRPr="00F8014A">
        <w:t xml:space="preserve">” </w:t>
      </w:r>
      <w:r>
        <w:t xml:space="preserve">в конце каждой вкладки. </w:t>
      </w:r>
    </w:p>
    <w:p w:rsidR="001C39EB" w:rsidRDefault="00F8014A" w:rsidP="001C39EB">
      <w:pPr>
        <w:pStyle w:val="a3"/>
        <w:keepNext/>
        <w:ind w:left="432" w:firstLine="135"/>
        <w:jc w:val="center"/>
      </w:pPr>
      <w:r w:rsidRPr="00F8014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940425" cy="3006458"/>
            <wp:effectExtent l="0" t="0" r="3175" b="3810"/>
            <wp:docPr id="5" name="Рисунок 5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4A" w:rsidRDefault="001C39EB" w:rsidP="001C39EB">
      <w:pPr>
        <w:pStyle w:val="a6"/>
        <w:jc w:val="center"/>
        <w:rPr>
          <w:rFonts w:cs="Times New Roman"/>
          <w:sz w:val="28"/>
          <w:szCs w:val="28"/>
        </w:rPr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5</w:t>
      </w:r>
      <w:r w:rsidR="001B3819">
        <w:rPr>
          <w:noProof/>
        </w:rPr>
        <w:fldChar w:fldCharType="end"/>
      </w:r>
      <w:r>
        <w:t xml:space="preserve"> К</w:t>
      </w:r>
      <w:r w:rsidRPr="000A30BC">
        <w:t>нопки навигации по вкладкам “Назад”, “Далее”</w:t>
      </w:r>
    </w:p>
    <w:p w:rsidR="00F8014A" w:rsidRDefault="00F8014A" w:rsidP="002F73A9">
      <w:r>
        <w:t xml:space="preserve">Перейти на новую вкладку можно лишь в том случае, если на текущей заполнены все обязательные поля, в противном случае при нажатии кнопки </w:t>
      </w:r>
      <w:r w:rsidRPr="00F8014A">
        <w:t>“</w:t>
      </w:r>
      <w:r>
        <w:t>Далее</w:t>
      </w:r>
      <w:r w:rsidRPr="00F8014A">
        <w:t xml:space="preserve">” </w:t>
      </w:r>
      <w:r>
        <w:t>появится сообщение вверху вкладки о том, что какое-то поле должно быть заполнено.</w:t>
      </w:r>
    </w:p>
    <w:p w:rsidR="003B0180" w:rsidRDefault="00F8014A" w:rsidP="003B0180">
      <w:pPr>
        <w:pStyle w:val="a3"/>
        <w:keepNext/>
        <w:ind w:left="432" w:firstLine="135"/>
        <w:jc w:val="center"/>
      </w:pPr>
      <w:r>
        <w:rPr>
          <w:noProof/>
          <w:lang w:eastAsia="ru-RU"/>
        </w:rPr>
        <w:drawing>
          <wp:inline distT="0" distB="0" distL="0" distR="0" wp14:anchorId="7FA09CA1" wp14:editId="57809867">
            <wp:extent cx="5940425" cy="11982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4A" w:rsidRDefault="003B0180" w:rsidP="003B0180">
      <w:pPr>
        <w:pStyle w:val="a6"/>
        <w:jc w:val="center"/>
        <w:rPr>
          <w:rFonts w:cs="Times New Roman"/>
          <w:sz w:val="28"/>
          <w:szCs w:val="28"/>
        </w:rPr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6</w:t>
      </w:r>
      <w:r w:rsidR="001B3819">
        <w:rPr>
          <w:noProof/>
        </w:rPr>
        <w:fldChar w:fldCharType="end"/>
      </w:r>
      <w:r>
        <w:t xml:space="preserve"> С</w:t>
      </w:r>
      <w:r w:rsidRPr="00B81DF8">
        <w:t>ообщение об ошибке</w:t>
      </w:r>
    </w:p>
    <w:p w:rsidR="00F8014A" w:rsidRDefault="00F8014A" w:rsidP="002F73A9">
      <w:r>
        <w:t xml:space="preserve">После заполнения необходимых полей </w:t>
      </w:r>
      <w:r w:rsidR="00623741">
        <w:t xml:space="preserve">на последней вкладке нажать кнопку </w:t>
      </w:r>
      <w:r w:rsidR="00623741" w:rsidRPr="00623741">
        <w:t>“</w:t>
      </w:r>
      <w:r w:rsidR="00623741">
        <w:t>Сохранить</w:t>
      </w:r>
      <w:r w:rsidR="00623741" w:rsidRPr="00623741">
        <w:t>”</w:t>
      </w:r>
    </w:p>
    <w:p w:rsidR="001C39EB" w:rsidRDefault="00623741" w:rsidP="001C39EB">
      <w:pPr>
        <w:pStyle w:val="a3"/>
        <w:keepNext/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5F9208" wp14:editId="3AE72F57">
            <wp:extent cx="5212080" cy="45186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41" w:rsidRDefault="001C39EB" w:rsidP="001C39EB">
      <w:pPr>
        <w:pStyle w:val="a6"/>
        <w:jc w:val="center"/>
        <w:rPr>
          <w:rFonts w:cs="Times New Roman"/>
          <w:sz w:val="28"/>
          <w:szCs w:val="28"/>
        </w:rPr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7</w:t>
      </w:r>
      <w:r w:rsidR="001B3819">
        <w:rPr>
          <w:noProof/>
        </w:rPr>
        <w:fldChar w:fldCharType="end"/>
      </w:r>
      <w:r>
        <w:t xml:space="preserve"> </w:t>
      </w:r>
      <w:r w:rsidRPr="00E958D1">
        <w:t>Отправка заявления</w:t>
      </w:r>
    </w:p>
    <w:p w:rsidR="00623741" w:rsidRDefault="00623741" w:rsidP="002F73A9">
      <w:r>
        <w:t xml:space="preserve">Далее система перенаправляется обратно на список поданных заявлений. Можно увидеть поданное заявление в таблице поданных заявлений. </w:t>
      </w:r>
    </w:p>
    <w:p w:rsidR="003B0180" w:rsidRDefault="003B0180" w:rsidP="003B0180">
      <w:pPr>
        <w:pStyle w:val="a3"/>
        <w:keepNext/>
        <w:ind w:left="0" w:firstLine="0"/>
        <w:jc w:val="center"/>
      </w:pPr>
      <w:r w:rsidRPr="003B0180">
        <w:rPr>
          <w:rFonts w:cs="Times New Roman"/>
          <w:noProof/>
          <w:szCs w:val="28"/>
          <w:lang w:eastAsia="ru-RU"/>
        </w:rPr>
        <w:drawing>
          <wp:inline distT="0" distB="0" distL="0" distR="0" wp14:anchorId="70650F95" wp14:editId="6754D98A">
            <wp:extent cx="5940425" cy="1447800"/>
            <wp:effectExtent l="0" t="0" r="317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41" w:rsidRDefault="003B0180" w:rsidP="003B0180">
      <w:pPr>
        <w:pStyle w:val="a6"/>
        <w:jc w:val="center"/>
        <w:rPr>
          <w:rFonts w:cs="Times New Roman"/>
          <w:szCs w:val="28"/>
        </w:rPr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8</w:t>
      </w:r>
      <w:r w:rsidR="001B3819">
        <w:rPr>
          <w:noProof/>
        </w:rPr>
        <w:fldChar w:fldCharType="end"/>
      </w:r>
      <w:r>
        <w:rPr>
          <w:lang w:val="en-US"/>
        </w:rPr>
        <w:t xml:space="preserve"> </w:t>
      </w:r>
      <w:r>
        <w:t>Поданные заявления</w:t>
      </w:r>
    </w:p>
    <w:p w:rsidR="002F73A9" w:rsidRDefault="002F73A9" w:rsidP="002F73A9">
      <w:r>
        <w:t>После рассмотрения заявления сотрудниками образовательно</w:t>
      </w:r>
      <w:r w:rsidR="00F33361">
        <w:t>й</w:t>
      </w:r>
      <w:r>
        <w:t xml:space="preserve"> организации, в которую направлено заявление, статус заявки изменится. В случае, если статус заявки изменился на «</w:t>
      </w:r>
      <w:r w:rsidR="003B0180">
        <w:t>Принято» необходимо</w:t>
      </w:r>
      <w:r>
        <w:t xml:space="preserve"> прикрепить заполненную скан-копию </w:t>
      </w:r>
      <w:r w:rsidRPr="002F73A9">
        <w:t>уведомления о намерении обучаться</w:t>
      </w:r>
      <w:r>
        <w:t>, печатная форма которого доступна после нажатия на</w:t>
      </w:r>
      <w:r w:rsidR="00F33361">
        <w:t xml:space="preserve"> кнопку «Отправить уведомление»</w:t>
      </w:r>
      <w:r>
        <w:t>.</w:t>
      </w:r>
    </w:p>
    <w:p w:rsidR="003B0180" w:rsidRDefault="002F73A9" w:rsidP="003B0180">
      <w:pPr>
        <w:keepNext/>
        <w:ind w:firstLine="0"/>
      </w:pPr>
      <w:r w:rsidRPr="002F73A9">
        <w:rPr>
          <w:noProof/>
          <w:lang w:eastAsia="ru-RU"/>
        </w:rPr>
        <w:lastRenderedPageBreak/>
        <w:drawing>
          <wp:inline distT="0" distB="0" distL="0" distR="0" wp14:anchorId="0C1FD25E" wp14:editId="3BD62755">
            <wp:extent cx="5940425" cy="860425"/>
            <wp:effectExtent l="0" t="0" r="317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B2" w:rsidRDefault="003B0180" w:rsidP="003B0180">
      <w:pPr>
        <w:pStyle w:val="a6"/>
        <w:jc w:val="center"/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9</w:t>
      </w:r>
      <w:r w:rsidR="001B3819">
        <w:rPr>
          <w:noProof/>
        </w:rPr>
        <w:fldChar w:fldCharType="end"/>
      </w:r>
      <w:r>
        <w:t xml:space="preserve"> Переход к форме подаче уведомления</w:t>
      </w:r>
    </w:p>
    <w:p w:rsidR="002F73A9" w:rsidRDefault="002F73A9" w:rsidP="002F73A9">
      <w:pPr>
        <w:ind w:firstLine="0"/>
      </w:pPr>
    </w:p>
    <w:p w:rsidR="003B0180" w:rsidRDefault="003B0180" w:rsidP="003B0180">
      <w:pPr>
        <w:keepNext/>
        <w:ind w:firstLine="0"/>
      </w:pPr>
    </w:p>
    <w:p w:rsidR="003B0180" w:rsidRDefault="002F73A9" w:rsidP="003B0180">
      <w:pPr>
        <w:keepNext/>
        <w:ind w:firstLine="0"/>
      </w:pPr>
      <w:r w:rsidRPr="002F73A9">
        <w:rPr>
          <w:noProof/>
          <w:lang w:eastAsia="ru-RU"/>
        </w:rPr>
        <w:drawing>
          <wp:inline distT="0" distB="0" distL="0" distR="0" wp14:anchorId="50C73C65" wp14:editId="70ED083F">
            <wp:extent cx="5940425" cy="1856095"/>
            <wp:effectExtent l="0" t="0" r="3175" b="0"/>
            <wp:docPr id="10" name="Рисунок 9" descr="C:\Users\user\Desktop\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user\Desktop\04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39"/>
                    <a:stretch/>
                  </pic:blipFill>
                  <pic:spPr bwMode="auto">
                    <a:xfrm>
                      <a:off x="0" y="0"/>
                      <a:ext cx="5940425" cy="1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3A9" w:rsidRDefault="003B0180" w:rsidP="003B0180">
      <w:pPr>
        <w:pStyle w:val="a6"/>
        <w:jc w:val="center"/>
      </w:pPr>
      <w:r>
        <w:t xml:space="preserve">Рисунок </w:t>
      </w:r>
      <w:r w:rsidR="001B3819">
        <w:fldChar w:fldCharType="begin"/>
      </w:r>
      <w:r w:rsidR="001B3819">
        <w:instrText xml:space="preserve"> SEQ Рисунок \* ARABIC </w:instrText>
      </w:r>
      <w:r w:rsidR="001B3819">
        <w:fldChar w:fldCharType="separate"/>
      </w:r>
      <w:r w:rsidR="001B3819">
        <w:rPr>
          <w:noProof/>
        </w:rPr>
        <w:t>10</w:t>
      </w:r>
      <w:r w:rsidR="001B3819">
        <w:rPr>
          <w:noProof/>
        </w:rPr>
        <w:fldChar w:fldCharType="end"/>
      </w:r>
      <w:r>
        <w:t xml:space="preserve"> Прикрепление уведомления к заявлению</w:t>
      </w:r>
    </w:p>
    <w:p w:rsidR="002F73A9" w:rsidRDefault="002F73A9" w:rsidP="002F73A9">
      <w:r>
        <w:t>На последнем шаге необходимо предоставить в образовательную организацию оригиналы приложенных к заявлению документов</w:t>
      </w:r>
      <w:r w:rsidR="003B0180">
        <w:t>.</w:t>
      </w:r>
    </w:p>
    <w:sectPr w:rsidR="002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3F37"/>
    <w:multiLevelType w:val="multilevel"/>
    <w:tmpl w:val="50E825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6B45643"/>
    <w:multiLevelType w:val="multilevel"/>
    <w:tmpl w:val="1982E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hint="default"/>
        <w:sz w:val="28"/>
      </w:rPr>
    </w:lvl>
    <w:lvl w:ilvl="2">
      <w:start w:val="1"/>
      <w:numFmt w:val="decimal"/>
      <w:pStyle w:val="3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2" w15:restartNumberingAfterBreak="0">
    <w:nsid w:val="5F662497"/>
    <w:multiLevelType w:val="multilevel"/>
    <w:tmpl w:val="0010C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61EC547E"/>
    <w:multiLevelType w:val="hybridMultilevel"/>
    <w:tmpl w:val="ABE4F932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D019BC"/>
    <w:multiLevelType w:val="hybridMultilevel"/>
    <w:tmpl w:val="8758D978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2"/>
    <w:rsid w:val="00023F92"/>
    <w:rsid w:val="00030F25"/>
    <w:rsid w:val="00100B0C"/>
    <w:rsid w:val="0017736F"/>
    <w:rsid w:val="001872EE"/>
    <w:rsid w:val="001B3819"/>
    <w:rsid w:val="001C39EB"/>
    <w:rsid w:val="001C73B2"/>
    <w:rsid w:val="00202FB6"/>
    <w:rsid w:val="002C4714"/>
    <w:rsid w:val="002F73A9"/>
    <w:rsid w:val="003B0180"/>
    <w:rsid w:val="003E63A8"/>
    <w:rsid w:val="00580F53"/>
    <w:rsid w:val="00623741"/>
    <w:rsid w:val="006C2B00"/>
    <w:rsid w:val="009F04F5"/>
    <w:rsid w:val="00C551B0"/>
    <w:rsid w:val="00D4291F"/>
    <w:rsid w:val="00E53652"/>
    <w:rsid w:val="00F33361"/>
    <w:rsid w:val="00F8014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4481D-58A5-4430-9A7F-63CFF269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A9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53652"/>
    <w:pPr>
      <w:keepNext/>
      <w:keepLines/>
      <w:spacing w:before="480" w:after="0"/>
      <w:ind w:firstLine="360"/>
      <w:outlineLvl w:val="0"/>
    </w:pPr>
    <w:rPr>
      <w:rFonts w:eastAsiaTheme="majorEastAsia" w:cs="Times New Roman"/>
      <w:b/>
      <w:bCs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652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="Times New Roman"/>
      <w:b/>
      <w:bCs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652"/>
    <w:rPr>
      <w:rFonts w:ascii="Times New Roman" w:eastAsiaTheme="majorEastAsia" w:hAnsi="Times New Roman" w:cs="Times New Roman"/>
      <w:b/>
      <w:bCs/>
      <w:sz w:val="32"/>
      <w:szCs w:val="32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E53652"/>
    <w:rPr>
      <w:rFonts w:ascii="Times New Roman" w:eastAsiaTheme="majorEastAsia" w:hAnsi="Times New Roman" w:cs="Times New Roman"/>
      <w:b/>
      <w:bCs/>
      <w:sz w:val="28"/>
      <w:szCs w:val="28"/>
      <w:lang w:bidi="en-US"/>
    </w:rPr>
  </w:style>
  <w:style w:type="paragraph" w:styleId="a3">
    <w:name w:val="List Paragraph"/>
    <w:aliases w:val="мой,ТЗ список,Абзац списка1"/>
    <w:basedOn w:val="a"/>
    <w:link w:val="a4"/>
    <w:uiPriority w:val="34"/>
    <w:qFormat/>
    <w:rsid w:val="00E536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3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TML">
    <w:name w:val="HTML Definition"/>
    <w:basedOn w:val="a0"/>
    <w:uiPriority w:val="99"/>
    <w:semiHidden/>
    <w:unhideWhenUsed/>
    <w:rsid w:val="009F04F5"/>
    <w:rPr>
      <w:i/>
      <w:iCs/>
    </w:rPr>
  </w:style>
  <w:style w:type="character" w:customStyle="1" w:styleId="a4">
    <w:name w:val="Абзац списка Знак"/>
    <w:aliases w:val="мой Знак,ТЗ список Знак,Абзац списка1 Знак"/>
    <w:link w:val="a3"/>
    <w:uiPriority w:val="34"/>
    <w:locked/>
    <w:rsid w:val="009F04F5"/>
  </w:style>
  <w:style w:type="character" w:styleId="a5">
    <w:name w:val="Hyperlink"/>
    <w:basedOn w:val="a0"/>
    <w:uiPriority w:val="99"/>
    <w:unhideWhenUsed/>
    <w:rsid w:val="00030F25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1C39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hyperlink" Target="https://one.pskovedu.r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cp:lastPrinted>2021-07-09T08:21:00Z</cp:lastPrinted>
  <dcterms:created xsi:type="dcterms:W3CDTF">2021-07-09T08:22:00Z</dcterms:created>
  <dcterms:modified xsi:type="dcterms:W3CDTF">2021-07-09T08:22:00Z</dcterms:modified>
</cp:coreProperties>
</file>